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E7" w:rsidRPr="000E5CEB" w:rsidRDefault="00BE05E7" w:rsidP="00BE05E7">
      <w:pPr>
        <w:rPr>
          <w:sz w:val="22"/>
          <w:szCs w:val="22"/>
        </w:rPr>
      </w:pPr>
      <w:bookmarkStart w:id="0" w:name="_GoBack"/>
      <w:bookmarkEnd w:id="0"/>
      <w:r w:rsidRPr="000B0293">
        <w:rPr>
          <w:noProof/>
          <w:lang w:val="en-US" w:eastAsia="en-US"/>
        </w:rPr>
        <w:drawing>
          <wp:inline distT="0" distB="0" distL="0" distR="0">
            <wp:extent cx="2165984" cy="619125"/>
            <wp:effectExtent l="0" t="0" r="635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8309" cy="628365"/>
                    </a:xfrm>
                    <a:prstGeom prst="rect">
                      <a:avLst/>
                    </a:prstGeom>
                    <a:noFill/>
                    <a:ln>
                      <a:noFill/>
                    </a:ln>
                    <a:extLst/>
                  </pic:spPr>
                </pic:pic>
              </a:graphicData>
            </a:graphic>
          </wp:inline>
        </w:drawing>
      </w:r>
      <w:r w:rsidR="00B33A8B">
        <w:rPr>
          <w:noProof/>
          <w:lang w:val="en-US"/>
        </w:rPr>
        <w:t xml:space="preserve">         </w:t>
      </w:r>
      <w:r w:rsidR="00CE61CC" w:rsidRPr="00CE61CC">
        <w:rPr>
          <w:noProof/>
          <w:lang w:val="en-US" w:eastAsia="en-US"/>
        </w:rPr>
        <w:drawing>
          <wp:inline distT="0" distB="0" distL="0" distR="0">
            <wp:extent cx="1023055" cy="736600"/>
            <wp:effectExtent l="0" t="0" r="5715" b="63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8000"/>
                    <a:stretch/>
                  </pic:blipFill>
                  <pic:spPr bwMode="auto">
                    <a:xfrm>
                      <a:off x="0" y="0"/>
                      <a:ext cx="1027185" cy="739573"/>
                    </a:xfrm>
                    <a:prstGeom prst="rect">
                      <a:avLst/>
                    </a:prstGeom>
                    <a:noFill/>
                    <a:ln>
                      <a:noFill/>
                    </a:ln>
                    <a:extLst>
                      <a:ext uri="{53640926-AAD7-44D8-BBD7-CCE9431645EC}">
                        <a14:shadowObscured xmlns:a14="http://schemas.microsoft.com/office/drawing/2010/main"/>
                      </a:ext>
                    </a:extLst>
                  </pic:spPr>
                </pic:pic>
              </a:graphicData>
            </a:graphic>
          </wp:inline>
        </w:drawing>
      </w:r>
      <w:r w:rsidR="00B33A8B">
        <w:rPr>
          <w:noProof/>
          <w:lang w:val="en-US"/>
        </w:rPr>
        <w:t xml:space="preserve">         </w:t>
      </w:r>
      <w:r w:rsidR="00044E10">
        <w:rPr>
          <w:noProof/>
          <w:lang w:val="en-US"/>
        </w:rPr>
        <w:t xml:space="preserve">   </w:t>
      </w:r>
      <w:r w:rsidR="00CE61CC" w:rsidRPr="00CE61CC">
        <w:rPr>
          <w:noProof/>
          <w:lang w:val="en-US" w:eastAsia="en-US"/>
        </w:rPr>
        <w:drawing>
          <wp:inline distT="0" distB="0" distL="0" distR="0">
            <wp:extent cx="1111846" cy="636104"/>
            <wp:effectExtent l="19050" t="0" r="0" b="0"/>
            <wp:docPr id="10" name="Picture 4" descr="ARN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AP-logo-1.jpg"/>
                    <pic:cNvPicPr/>
                  </pic:nvPicPr>
                  <pic:blipFill>
                    <a:blip r:embed="rId11" cstate="print"/>
                    <a:stretch>
                      <a:fillRect/>
                    </a:stretch>
                  </pic:blipFill>
                  <pic:spPr>
                    <a:xfrm>
                      <a:off x="0" y="0"/>
                      <a:ext cx="1114696" cy="637735"/>
                    </a:xfrm>
                    <a:prstGeom prst="rect">
                      <a:avLst/>
                    </a:prstGeom>
                  </pic:spPr>
                </pic:pic>
              </a:graphicData>
            </a:graphic>
          </wp:inline>
        </w:drawing>
      </w:r>
      <w:r w:rsidR="00044E10">
        <w:rPr>
          <w:noProof/>
          <w:lang w:val="en-US"/>
        </w:rPr>
        <w:t xml:space="preserve">  </w:t>
      </w:r>
      <w:r>
        <w:t xml:space="preserve">     </w:t>
      </w:r>
      <w:r w:rsidR="00B33A8B">
        <w:rPr>
          <w:noProof/>
          <w:lang w:val="en-US" w:eastAsia="en-US"/>
        </w:rPr>
        <w:t xml:space="preserve">                                </w:t>
      </w:r>
      <w:r w:rsidR="00CE61CC" w:rsidRPr="00CE61CC">
        <w:rPr>
          <w:noProof/>
          <w:lang w:val="en-US" w:eastAsia="en-US"/>
        </w:rPr>
        <w:drawing>
          <wp:anchor distT="0" distB="0" distL="114300" distR="114300" simplePos="0" relativeHeight="251659264" behindDoc="0" locked="0" layoutInCell="1" allowOverlap="1">
            <wp:simplePos x="0" y="0"/>
            <wp:positionH relativeFrom="column">
              <wp:posOffset>5725685</wp:posOffset>
            </wp:positionH>
            <wp:positionV relativeFrom="paragraph">
              <wp:posOffset>-76504</wp:posOffset>
            </wp:positionV>
            <wp:extent cx="553443" cy="1057524"/>
            <wp:effectExtent l="19050" t="0" r="0" b="0"/>
            <wp:wrapNone/>
            <wp:docPr id="11"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2" cstate="print"/>
                    <a:srcRect/>
                    <a:stretch>
                      <a:fillRect/>
                    </a:stretch>
                  </pic:blipFill>
                  <pic:spPr bwMode="auto">
                    <a:xfrm>
                      <a:off x="0" y="0"/>
                      <a:ext cx="553085" cy="1057275"/>
                    </a:xfrm>
                    <a:prstGeom prst="rect">
                      <a:avLst/>
                    </a:prstGeom>
                    <a:noFill/>
                    <a:ln w="9525">
                      <a:noFill/>
                      <a:miter lim="800000"/>
                      <a:headEnd/>
                      <a:tailEnd/>
                    </a:ln>
                  </pic:spPr>
                </pic:pic>
              </a:graphicData>
            </a:graphic>
          </wp:anchor>
        </w:drawing>
      </w:r>
    </w:p>
    <w:p w:rsidR="00B33A8B" w:rsidRPr="00B00869" w:rsidRDefault="00B33A8B" w:rsidP="001A4D54">
      <w:pPr>
        <w:jc w:val="center"/>
        <w:rPr>
          <w:rFonts w:ascii="Calibri" w:hAnsi="Calibri"/>
          <w:b/>
          <w:bCs/>
          <w:sz w:val="20"/>
          <w:szCs w:val="20"/>
          <w:lang w:eastAsia="ko-KR"/>
        </w:rPr>
      </w:pPr>
    </w:p>
    <w:p w:rsidR="00044E10" w:rsidRPr="003E3685" w:rsidRDefault="00044E10" w:rsidP="001A4D54">
      <w:pPr>
        <w:jc w:val="center"/>
        <w:rPr>
          <w:rFonts w:ascii="Calibri" w:hAnsi="Calibri"/>
          <w:b/>
          <w:bCs/>
          <w:sz w:val="16"/>
          <w:szCs w:val="16"/>
          <w:lang w:eastAsia="ko-KR"/>
        </w:rPr>
      </w:pPr>
    </w:p>
    <w:p w:rsidR="001A4D54" w:rsidRPr="003E3685" w:rsidRDefault="001A4D54" w:rsidP="001A4D54">
      <w:pPr>
        <w:jc w:val="center"/>
        <w:rPr>
          <w:rFonts w:ascii="Calibri" w:hAnsi="Calibri"/>
          <w:b/>
          <w:bCs/>
          <w:sz w:val="28"/>
          <w:szCs w:val="28"/>
          <w:lang w:eastAsia="ko-KR"/>
        </w:rPr>
      </w:pPr>
      <w:r w:rsidRPr="003E3685">
        <w:rPr>
          <w:rFonts w:ascii="Calibri" w:hAnsi="Calibri" w:hint="eastAsia"/>
          <w:b/>
          <w:bCs/>
          <w:sz w:val="28"/>
          <w:szCs w:val="28"/>
          <w:lang w:eastAsia="ko-KR"/>
        </w:rPr>
        <w:t xml:space="preserve">Developing Capacities on </w:t>
      </w:r>
      <w:r w:rsidRPr="003E3685">
        <w:rPr>
          <w:rFonts w:ascii="Calibri" w:hAnsi="Calibri"/>
          <w:b/>
          <w:bCs/>
          <w:sz w:val="28"/>
          <w:szCs w:val="28"/>
        </w:rPr>
        <w:t>Climate Change Adaptation</w:t>
      </w:r>
      <w:r w:rsidRPr="003E3685">
        <w:rPr>
          <w:rFonts w:ascii="Calibri" w:hAnsi="Calibri" w:hint="eastAsia"/>
          <w:b/>
          <w:bCs/>
          <w:sz w:val="28"/>
          <w:szCs w:val="28"/>
          <w:lang w:eastAsia="ko-KR"/>
        </w:rPr>
        <w:t xml:space="preserve"> (CCA) and</w:t>
      </w:r>
    </w:p>
    <w:p w:rsidR="001A4D54" w:rsidRPr="003E3685" w:rsidRDefault="001A4D54" w:rsidP="001A4D54">
      <w:pPr>
        <w:jc w:val="center"/>
        <w:rPr>
          <w:rFonts w:ascii="Calibri" w:hAnsi="Calibri"/>
          <w:b/>
          <w:sz w:val="28"/>
          <w:szCs w:val="28"/>
          <w:lang w:val="en-GB" w:eastAsia="ko-KR"/>
        </w:rPr>
      </w:pPr>
      <w:r w:rsidRPr="003E3685">
        <w:rPr>
          <w:rFonts w:ascii="Calibri" w:hAnsi="Calibri" w:hint="eastAsia"/>
          <w:b/>
          <w:bCs/>
          <w:sz w:val="28"/>
          <w:szCs w:val="28"/>
          <w:lang w:eastAsia="ko-KR"/>
        </w:rPr>
        <w:t xml:space="preserve"> </w:t>
      </w:r>
      <w:r w:rsidRPr="003E3685">
        <w:rPr>
          <w:rFonts w:ascii="Calibri" w:hAnsi="Calibri"/>
          <w:b/>
          <w:bCs/>
          <w:sz w:val="28"/>
          <w:szCs w:val="28"/>
        </w:rPr>
        <w:t>Disaster Risk Reduction</w:t>
      </w:r>
      <w:r w:rsidRPr="003E3685">
        <w:rPr>
          <w:rFonts w:ascii="Calibri" w:hAnsi="Calibri" w:hint="eastAsia"/>
          <w:b/>
          <w:bCs/>
          <w:sz w:val="28"/>
          <w:szCs w:val="28"/>
          <w:lang w:eastAsia="ko-KR"/>
        </w:rPr>
        <w:t xml:space="preserve"> (DRR)</w:t>
      </w:r>
      <w:r w:rsidRPr="003E3685">
        <w:rPr>
          <w:rFonts w:ascii="Calibri" w:hAnsi="Calibri"/>
          <w:b/>
          <w:bCs/>
          <w:sz w:val="28"/>
          <w:szCs w:val="28"/>
        </w:rPr>
        <w:t xml:space="preserve"> in the </w:t>
      </w:r>
      <w:r w:rsidR="009501BB" w:rsidRPr="003E3685">
        <w:rPr>
          <w:rFonts w:ascii="Calibri" w:hAnsi="Calibri"/>
          <w:b/>
          <w:bCs/>
          <w:sz w:val="28"/>
          <w:szCs w:val="28"/>
        </w:rPr>
        <w:t>Central Asia and the South Caucasus</w:t>
      </w:r>
    </w:p>
    <w:p w:rsidR="001A4D54" w:rsidRPr="003E3685" w:rsidRDefault="001A4D54" w:rsidP="001A4D54">
      <w:pPr>
        <w:pStyle w:val="BodyText"/>
        <w:spacing w:after="0" w:line="240" w:lineRule="exact"/>
        <w:jc w:val="center"/>
        <w:rPr>
          <w:rFonts w:ascii="Calibri" w:hAnsi="Calibri"/>
          <w:b/>
          <w:i/>
          <w:sz w:val="22"/>
          <w:szCs w:val="22"/>
          <w:lang w:val="en-GB" w:eastAsia="ko-KR"/>
        </w:rPr>
      </w:pPr>
      <w:r w:rsidRPr="003E3685">
        <w:rPr>
          <w:rFonts w:ascii="Calibri" w:hAnsi="Calibri"/>
          <w:b/>
          <w:i/>
          <w:sz w:val="22"/>
          <w:szCs w:val="22"/>
          <w:lang w:val="en-GB" w:eastAsia="ko-KR"/>
        </w:rPr>
        <w:t>Yerevan Republic of Armenia</w:t>
      </w:r>
      <w:r w:rsidRPr="003E3685">
        <w:rPr>
          <w:rFonts w:ascii="Calibri" w:hAnsi="Calibri"/>
          <w:b/>
          <w:i/>
          <w:sz w:val="22"/>
          <w:szCs w:val="22"/>
          <w:lang w:val="en-GB"/>
        </w:rPr>
        <w:t xml:space="preserve">, </w:t>
      </w:r>
      <w:r w:rsidRPr="003E3685">
        <w:rPr>
          <w:rFonts w:ascii="Calibri" w:hAnsi="Calibri"/>
          <w:b/>
          <w:i/>
          <w:sz w:val="22"/>
          <w:szCs w:val="22"/>
          <w:lang w:val="en-GB" w:eastAsia="ko-KR"/>
        </w:rPr>
        <w:t>01-04 July,</w:t>
      </w:r>
      <w:r w:rsidR="00D9028F" w:rsidRPr="003E3685">
        <w:rPr>
          <w:rFonts w:ascii="Calibri" w:hAnsi="Calibri"/>
          <w:b/>
          <w:i/>
          <w:sz w:val="22"/>
          <w:szCs w:val="22"/>
          <w:lang w:val="en-GB" w:eastAsia="ko-KR"/>
        </w:rPr>
        <w:t xml:space="preserve"> </w:t>
      </w:r>
      <w:r w:rsidRPr="003E3685">
        <w:rPr>
          <w:rFonts w:ascii="Calibri" w:hAnsi="Calibri"/>
          <w:b/>
          <w:i/>
          <w:sz w:val="22"/>
          <w:szCs w:val="22"/>
          <w:lang w:val="en-GB" w:eastAsia="ko-KR"/>
        </w:rPr>
        <w:t>201</w:t>
      </w:r>
      <w:r w:rsidRPr="003E3685">
        <w:rPr>
          <w:rFonts w:ascii="Calibri" w:hAnsi="Calibri" w:hint="eastAsia"/>
          <w:b/>
          <w:i/>
          <w:sz w:val="22"/>
          <w:szCs w:val="22"/>
          <w:lang w:val="en-GB" w:eastAsia="ko-KR"/>
        </w:rPr>
        <w:t>4</w:t>
      </w:r>
      <w:r w:rsidRPr="003E3685">
        <w:rPr>
          <w:rFonts w:ascii="Calibri" w:hAnsi="Calibri"/>
          <w:b/>
          <w:i/>
          <w:sz w:val="22"/>
          <w:szCs w:val="22"/>
          <w:lang w:val="en-GB" w:eastAsia="ko-KR"/>
        </w:rPr>
        <w:t xml:space="preserve"> </w:t>
      </w:r>
    </w:p>
    <w:p w:rsidR="001A4D54" w:rsidRPr="00563F8C" w:rsidRDefault="001A4D54" w:rsidP="001A4D54">
      <w:pPr>
        <w:pStyle w:val="BodyText"/>
        <w:spacing w:after="0" w:line="240" w:lineRule="exact"/>
        <w:jc w:val="both"/>
        <w:rPr>
          <w:rFonts w:ascii="Calibri" w:hAnsi="Calibri"/>
          <w:sz w:val="22"/>
          <w:szCs w:val="22"/>
          <w:lang w:val="en-GB" w:eastAsia="ko-KR"/>
        </w:rPr>
      </w:pPr>
    </w:p>
    <w:p w:rsidR="001A4D54" w:rsidRPr="003E3685" w:rsidRDefault="001A4D54" w:rsidP="003E3685">
      <w:pPr>
        <w:jc w:val="both"/>
        <w:rPr>
          <w:rFonts w:ascii="Calibri" w:hAnsi="Calibri"/>
          <w:b/>
          <w:i/>
          <w:color w:val="1F497D" w:themeColor="text2"/>
          <w:sz w:val="22"/>
          <w:szCs w:val="22"/>
          <w:lang w:eastAsia="ko-KR"/>
        </w:rPr>
      </w:pPr>
      <w:r w:rsidRPr="003E3685">
        <w:rPr>
          <w:rFonts w:ascii="Calibri" w:hAnsi="Calibri" w:cs="Calibri"/>
          <w:bCs/>
          <w:i/>
          <w:color w:val="1F497D" w:themeColor="text2"/>
          <w:sz w:val="22"/>
          <w:szCs w:val="22"/>
          <w:lang w:val="en-GB" w:eastAsia="ko-KR"/>
        </w:rPr>
        <w:t>“</w:t>
      </w:r>
      <w:r w:rsidRPr="003E3685">
        <w:rPr>
          <w:rFonts w:ascii="Calibri" w:hAnsi="Calibri" w:cs="Calibri" w:hint="eastAsia"/>
          <w:bCs/>
          <w:i/>
          <w:color w:val="1F497D" w:themeColor="text2"/>
          <w:sz w:val="22"/>
          <w:szCs w:val="22"/>
          <w:lang w:val="en-GB" w:eastAsia="ko-KR"/>
        </w:rPr>
        <w:t xml:space="preserve">Disaster risk is increasing with every passing day. Poverty, rapid </w:t>
      </w:r>
      <w:r w:rsidRPr="003E3685">
        <w:rPr>
          <w:rFonts w:ascii="Calibri" w:hAnsi="Calibri" w:cs="Calibri"/>
          <w:bCs/>
          <w:i/>
          <w:color w:val="1F497D" w:themeColor="text2"/>
          <w:sz w:val="22"/>
          <w:szCs w:val="22"/>
          <w:lang w:val="en-GB" w:eastAsia="ko-KR"/>
        </w:rPr>
        <w:t>urbanisation</w:t>
      </w:r>
      <w:r w:rsidRPr="003E3685">
        <w:rPr>
          <w:rFonts w:ascii="Calibri" w:hAnsi="Calibri" w:cs="Calibri" w:hint="eastAsia"/>
          <w:bCs/>
          <w:i/>
          <w:color w:val="1F497D" w:themeColor="text2"/>
          <w:sz w:val="22"/>
          <w:szCs w:val="22"/>
          <w:lang w:val="en-GB" w:eastAsia="ko-KR"/>
        </w:rPr>
        <w:t xml:space="preserve">, climate change </w:t>
      </w:r>
      <w:r w:rsidRPr="003E3685">
        <w:rPr>
          <w:rFonts w:ascii="Calibri" w:hAnsi="Calibri" w:cs="Calibri"/>
          <w:bCs/>
          <w:i/>
          <w:color w:val="1F497D" w:themeColor="text2"/>
          <w:sz w:val="22"/>
          <w:szCs w:val="22"/>
          <w:lang w:val="en-GB" w:eastAsia="ko-KR"/>
        </w:rPr>
        <w:t>–</w:t>
      </w:r>
      <w:r w:rsidRPr="003E3685">
        <w:rPr>
          <w:rFonts w:ascii="Calibri" w:hAnsi="Calibri" w:cs="Calibri" w:hint="eastAsia"/>
          <w:bCs/>
          <w:i/>
          <w:color w:val="1F497D" w:themeColor="text2"/>
          <w:sz w:val="22"/>
          <w:szCs w:val="22"/>
          <w:lang w:val="en-GB" w:eastAsia="ko-KR"/>
        </w:rPr>
        <w:t xml:space="preserve"> these and other </w:t>
      </w:r>
      <w:r w:rsidRPr="003E3685">
        <w:rPr>
          <w:rFonts w:ascii="Calibri" w:hAnsi="Calibri" w:cs="Calibri"/>
          <w:bCs/>
          <w:i/>
          <w:color w:val="1F497D" w:themeColor="text2"/>
          <w:sz w:val="22"/>
          <w:szCs w:val="22"/>
          <w:lang w:val="en-GB" w:eastAsia="ko-KR"/>
        </w:rPr>
        <w:t>factors are</w:t>
      </w:r>
      <w:r w:rsidRPr="003E3685">
        <w:rPr>
          <w:rFonts w:ascii="Calibri" w:hAnsi="Calibri" w:cs="Calibri" w:hint="eastAsia"/>
          <w:bCs/>
          <w:i/>
          <w:color w:val="1F497D" w:themeColor="text2"/>
          <w:sz w:val="22"/>
          <w:szCs w:val="22"/>
          <w:lang w:val="en-GB" w:eastAsia="ko-KR"/>
        </w:rPr>
        <w:t xml:space="preserve"> leaving people and communities ever more exposed</w:t>
      </w:r>
      <w:r w:rsidRPr="003E3685">
        <w:rPr>
          <w:rFonts w:ascii="Calibri" w:hAnsi="Calibri" w:cs="Calibri"/>
          <w:bCs/>
          <w:i/>
          <w:color w:val="1F497D" w:themeColor="text2"/>
          <w:sz w:val="22"/>
          <w:szCs w:val="22"/>
          <w:lang w:val="en-GB"/>
        </w:rPr>
        <w:t>.</w:t>
      </w:r>
      <w:r w:rsidRPr="003E3685">
        <w:rPr>
          <w:rFonts w:ascii="Calibri" w:hAnsi="Calibri" w:cs="Calibri"/>
          <w:bCs/>
          <w:i/>
          <w:color w:val="1F497D" w:themeColor="text2"/>
          <w:sz w:val="22"/>
          <w:szCs w:val="22"/>
          <w:lang w:val="en-GB" w:eastAsia="ko-KR"/>
        </w:rPr>
        <w:t>”</w:t>
      </w:r>
      <w:r w:rsidRPr="003E3685">
        <w:rPr>
          <w:rStyle w:val="FootnoteReference"/>
          <w:rFonts w:ascii="Calibri" w:hAnsi="Calibri" w:cs="Calibri"/>
          <w:bCs/>
          <w:color w:val="1F497D" w:themeColor="text2"/>
          <w:sz w:val="20"/>
          <w:szCs w:val="22"/>
          <w:lang w:val="en-GB" w:eastAsia="ko-KR"/>
        </w:rPr>
        <w:footnoteReference w:id="1"/>
      </w:r>
      <w:r w:rsidR="003E3685">
        <w:rPr>
          <w:rFonts w:ascii="Calibri" w:hAnsi="Calibri" w:cs="Calibri"/>
          <w:bCs/>
          <w:i/>
          <w:color w:val="1F497D" w:themeColor="text2"/>
          <w:sz w:val="22"/>
          <w:szCs w:val="22"/>
          <w:lang w:val="en-GB" w:eastAsia="ko-KR"/>
        </w:rPr>
        <w:t xml:space="preserve">                    </w:t>
      </w:r>
      <w:r w:rsidRPr="003E3685">
        <w:rPr>
          <w:rFonts w:ascii="Calibri" w:hAnsi="Calibri"/>
          <w:b/>
          <w:i/>
          <w:color w:val="1F497D" w:themeColor="text2"/>
          <w:sz w:val="22"/>
          <w:szCs w:val="22"/>
          <w:lang w:eastAsia="ko-KR"/>
        </w:rPr>
        <w:t>UN Secretary General Ban Ki-moon</w:t>
      </w:r>
    </w:p>
    <w:p w:rsidR="001A4D54" w:rsidRPr="001A6A42" w:rsidRDefault="00B26DA0" w:rsidP="001A4D54">
      <w:pPr>
        <w:pStyle w:val="BodyText"/>
        <w:spacing w:after="0"/>
        <w:ind w:left="-90"/>
        <w:jc w:val="center"/>
        <w:rPr>
          <w:rFonts w:ascii="Calibri" w:hAnsi="Calibri"/>
          <w:b/>
          <w:sz w:val="22"/>
          <w:szCs w:val="22"/>
          <w:lang w:val="en-GB"/>
        </w:rPr>
      </w:pPr>
      <w:r>
        <w:rPr>
          <w:rFonts w:ascii="Calibri" w:hAnsi="Calibri"/>
          <w:noProof/>
          <w:sz w:val="22"/>
          <w:szCs w:val="22"/>
          <w:lang w:val="en-US" w:eastAsia="en-US"/>
        </w:rPr>
        <mc:AlternateContent>
          <mc:Choice Requires="wps">
            <w:drawing>
              <wp:inline distT="0" distB="0" distL="0" distR="0">
                <wp:extent cx="6468110" cy="333375"/>
                <wp:effectExtent l="0" t="0" r="2794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110" cy="333375"/>
                        </a:xfrm>
                        <a:prstGeom prst="roundRect">
                          <a:avLst>
                            <a:gd name="adj" fmla="val 10394"/>
                          </a:avLst>
                        </a:prstGeom>
                        <a:solidFill>
                          <a:schemeClr val="accent1">
                            <a:lumMod val="20000"/>
                            <a:lumOff val="80000"/>
                          </a:schemeClr>
                        </a:solidFill>
                        <a:ln w="9525">
                          <a:solidFill>
                            <a:srgbClr val="17365D"/>
                          </a:solidFill>
                          <a:round/>
                          <a:headEnd/>
                          <a:tailEnd/>
                        </a:ln>
                        <a:effectLst/>
                      </wps:spPr>
                      <wps:txbx>
                        <w:txbxContent>
                          <w:p w:rsidR="001A4D54" w:rsidRPr="000526AC" w:rsidRDefault="001A4D54" w:rsidP="001A4D54">
                            <w:pPr>
                              <w:pStyle w:val="BodyText"/>
                              <w:spacing w:after="0"/>
                              <w:jc w:val="center"/>
                              <w:rPr>
                                <w:rFonts w:ascii="Calibri" w:hAnsi="Calibri"/>
                                <w:lang w:val="en-GB"/>
                              </w:rPr>
                            </w:pPr>
                            <w:r w:rsidRPr="000526AC">
                              <w:rPr>
                                <w:rFonts w:ascii="Calibri" w:hAnsi="Calibri"/>
                                <w:b/>
                                <w:lang w:val="en-GB"/>
                              </w:rPr>
                              <w:t>Event Background and Introduction</w:t>
                            </w:r>
                          </w:p>
                        </w:txbxContent>
                      </wps:txbx>
                      <wps:bodyPr rot="0" vert="horz" wrap="square" lIns="45720" tIns="45720" rIns="45720" bIns="45720" anchor="t" anchorCtr="0" upright="1">
                        <a:noAutofit/>
                      </wps:bodyPr>
                    </wps:wsp>
                  </a:graphicData>
                </a:graphic>
              </wp:inline>
            </w:drawing>
          </mc:Choice>
          <mc:Fallback>
            <w:pict>
              <v:roundrect id="Rounded Rectangle 3" o:spid="_x0000_s1026" style="width:509.3pt;height:26.25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" fillcolor="#dbe5f1 [660]" strokecolor="#17365d">
                <v:textbox inset="3.6pt,,3.6pt">
                  <w:txbxContent>
                    <w:p w:rsidR="001A4D54" w:rsidRPr="000526AC" w:rsidRDefault="001A4D54" w:rsidP="001A4D54">
                      <w:pPr>
                        <w:pStyle w:val="BodyText"/>
                        <w:spacing w:after="0"/>
                        <w:jc w:val="center"/>
                        <w:rPr>
                          <w:rFonts w:ascii="Calibri" w:hAnsi="Calibri"/>
                          <w:lang w:val="en-GB"/>
                        </w:rPr>
                      </w:pPr>
                      <w:r w:rsidRPr="000526AC">
                        <w:rPr>
                          <w:rFonts w:ascii="Calibri" w:hAnsi="Calibri"/>
                          <w:b/>
                          <w:lang w:val="en-GB"/>
                        </w:rPr>
                        <w:t>Event Background and Introduction</w:t>
                      </w:r>
                    </w:p>
                  </w:txbxContent>
                </v:textbox>
                <w10:anchorlock/>
              </v:roundrect>
            </w:pict>
          </mc:Fallback>
        </mc:AlternateContent>
      </w:r>
    </w:p>
    <w:p w:rsidR="001A4D54" w:rsidRPr="00BE05E7" w:rsidRDefault="001A4D54" w:rsidP="001A4D54">
      <w:pPr>
        <w:jc w:val="both"/>
        <w:rPr>
          <w:rFonts w:ascii="Calibri" w:hAnsi="Calibri" w:cs="Calibri"/>
          <w:sz w:val="16"/>
          <w:szCs w:val="16"/>
          <w:lang w:eastAsia="ko-KR"/>
        </w:rPr>
      </w:pPr>
    </w:p>
    <w:p w:rsidR="001A4D54" w:rsidRPr="007A2074" w:rsidRDefault="001A4D54" w:rsidP="001A4D54">
      <w:pPr>
        <w:jc w:val="both"/>
        <w:rPr>
          <w:rFonts w:asciiTheme="minorHAnsi" w:hAnsiTheme="minorHAnsi" w:cstheme="minorHAnsi"/>
          <w:sz w:val="21"/>
          <w:szCs w:val="21"/>
          <w:lang w:eastAsia="ko-KR"/>
        </w:rPr>
      </w:pPr>
      <w:r w:rsidRPr="007A2074">
        <w:rPr>
          <w:rFonts w:asciiTheme="minorHAnsi" w:hAnsiTheme="minorHAnsi" w:cstheme="minorHAnsi"/>
          <w:sz w:val="21"/>
          <w:szCs w:val="21"/>
          <w:lang w:eastAsia="ko-KR"/>
        </w:rPr>
        <w:t xml:space="preserve">Over the past 20 years disasters have affected 4.4 billion people, caused USD 2 trillion of damage and killed 1.3 million people. Natural disasters affected people living in developing countries and the most vulnerable communities within those countries. Over 95 percent of people killed </w:t>
      </w:r>
      <w:r w:rsidR="003E3685" w:rsidRPr="007A2074">
        <w:rPr>
          <w:rFonts w:asciiTheme="minorHAnsi" w:hAnsiTheme="minorHAnsi" w:cstheme="minorHAnsi"/>
          <w:sz w:val="21"/>
          <w:szCs w:val="21"/>
          <w:lang w:eastAsia="ko-KR"/>
        </w:rPr>
        <w:t>from</w:t>
      </w:r>
      <w:r w:rsidRPr="007A2074">
        <w:rPr>
          <w:rFonts w:asciiTheme="minorHAnsi" w:hAnsiTheme="minorHAnsi" w:cstheme="minorHAnsi"/>
          <w:sz w:val="21"/>
          <w:szCs w:val="21"/>
          <w:lang w:eastAsia="ko-KR"/>
        </w:rPr>
        <w:t xml:space="preserve"> natural disasters are from developing countries.</w:t>
      </w:r>
      <w:r w:rsidRPr="007A2074">
        <w:rPr>
          <w:rStyle w:val="FootnoteReference"/>
          <w:rFonts w:asciiTheme="minorHAnsi" w:hAnsiTheme="minorHAnsi" w:cstheme="minorHAnsi"/>
          <w:sz w:val="21"/>
          <w:szCs w:val="21"/>
          <w:lang w:eastAsia="ko-KR"/>
        </w:rPr>
        <w:footnoteReference w:id="2"/>
      </w:r>
    </w:p>
    <w:p w:rsidR="001A4D54" w:rsidRPr="007A2074" w:rsidRDefault="001A4D54" w:rsidP="001A4D54">
      <w:pPr>
        <w:jc w:val="both"/>
        <w:rPr>
          <w:rFonts w:asciiTheme="minorHAnsi" w:hAnsiTheme="minorHAnsi" w:cstheme="minorHAnsi"/>
          <w:sz w:val="21"/>
          <w:szCs w:val="21"/>
          <w:lang w:eastAsia="ko-KR"/>
        </w:rPr>
      </w:pPr>
    </w:p>
    <w:p w:rsidR="003B55C3" w:rsidRPr="007A2074" w:rsidRDefault="003B55C3" w:rsidP="00D9028F">
      <w:pPr>
        <w:jc w:val="both"/>
        <w:rPr>
          <w:rFonts w:asciiTheme="minorHAnsi" w:hAnsiTheme="minorHAnsi" w:cstheme="minorHAnsi"/>
          <w:sz w:val="21"/>
          <w:szCs w:val="21"/>
        </w:rPr>
      </w:pPr>
      <w:r w:rsidRPr="007A2074">
        <w:rPr>
          <w:rFonts w:asciiTheme="minorHAnsi" w:hAnsiTheme="minorHAnsi" w:cstheme="minorHAnsi"/>
          <w:sz w:val="21"/>
          <w:szCs w:val="21"/>
        </w:rPr>
        <w:t xml:space="preserve">Current and future challenges of mainstreaming Climate Change Adaptation (CCA) and Disaster Risk Reduction (DRR) in development planning demand new approaches, mechanisms, sets of skills and competencies that need to be identified and strengthened in order to form the basis of increasing public demand and political commitment to local actions and budget allocations. </w:t>
      </w:r>
      <w:r w:rsidRPr="007A2074">
        <w:rPr>
          <w:rFonts w:asciiTheme="minorHAnsi" w:hAnsiTheme="minorHAnsi" w:cstheme="minorHAnsi"/>
          <w:color w:val="000000"/>
          <w:sz w:val="21"/>
          <w:szCs w:val="21"/>
        </w:rPr>
        <w:t xml:space="preserve">Lack of appropriate knowledge on the subject, lack of government commitment and the absence of mainstreaming in current organizational and government strategy are key existing challenges. </w:t>
      </w:r>
    </w:p>
    <w:p w:rsidR="003B55C3" w:rsidRPr="007A2074" w:rsidRDefault="003B55C3" w:rsidP="003B55C3">
      <w:pPr>
        <w:rPr>
          <w:rFonts w:asciiTheme="minorHAnsi" w:hAnsiTheme="minorHAnsi" w:cstheme="minorHAnsi"/>
          <w:sz w:val="21"/>
          <w:szCs w:val="21"/>
        </w:rPr>
      </w:pPr>
    </w:p>
    <w:p w:rsidR="001A4D54" w:rsidRPr="007A2074" w:rsidRDefault="001A4D54" w:rsidP="001A4D54">
      <w:pPr>
        <w:pStyle w:val="a"/>
        <w:tabs>
          <w:tab w:val="left" w:pos="1300"/>
        </w:tabs>
        <w:spacing w:line="240" w:lineRule="auto"/>
        <w:ind w:left="0" w:right="-47"/>
        <w:rPr>
          <w:rFonts w:asciiTheme="minorHAnsi" w:hAnsiTheme="minorHAnsi" w:cstheme="minorHAnsi"/>
          <w:sz w:val="21"/>
          <w:szCs w:val="21"/>
        </w:rPr>
      </w:pPr>
      <w:r w:rsidRPr="007A2074">
        <w:rPr>
          <w:rFonts w:asciiTheme="minorHAnsi" w:hAnsiTheme="minorHAnsi" w:cstheme="minorHAnsi"/>
          <w:sz w:val="21"/>
          <w:szCs w:val="21"/>
        </w:rPr>
        <w:t xml:space="preserve">Urban risk is continually increasing. It has been estimated that, more than 50 per cent of the world's population is living in urban areas. Urbanization is taking place at an unprecedented rate. In the next 20 years, the world’s population is predicted to increase by an additional two billion. By 2030 more than 60% of the world’s population is expected to live in cities, with record concentrations in large urban conglomerations and megacities in the developing world.  Vulnerability of cities to disasters is on the rise especially as poor people settle in high-risk urban areas. Unfortunately, planning and development of cities has given little consideration to the consequences of hazards such as earthquakes, hydro-meteorological risks and others.  The implication of this reality is the need for countries to focus their collective energies to create a safer world for urban dwellers and develop a series of innovative approaches to meet this challenge.  </w:t>
      </w:r>
    </w:p>
    <w:p w:rsidR="001A4D54" w:rsidRPr="007A2074" w:rsidRDefault="001A4D54" w:rsidP="001A4D54">
      <w:pPr>
        <w:jc w:val="both"/>
        <w:rPr>
          <w:rFonts w:asciiTheme="minorHAnsi" w:hAnsiTheme="minorHAnsi" w:cstheme="minorHAnsi"/>
          <w:sz w:val="21"/>
          <w:szCs w:val="21"/>
          <w:lang w:eastAsia="ko-KR"/>
        </w:rPr>
      </w:pPr>
    </w:p>
    <w:p w:rsidR="001A4D54" w:rsidRPr="007A2074" w:rsidRDefault="001A4D54" w:rsidP="001A4D54">
      <w:pPr>
        <w:jc w:val="both"/>
        <w:rPr>
          <w:rFonts w:asciiTheme="minorHAnsi" w:hAnsiTheme="minorHAnsi" w:cstheme="minorHAnsi"/>
          <w:sz w:val="21"/>
          <w:szCs w:val="21"/>
          <w:lang w:eastAsia="ko-KR"/>
        </w:rPr>
      </w:pPr>
      <w:r w:rsidRPr="007A2074">
        <w:rPr>
          <w:rFonts w:asciiTheme="minorHAnsi" w:hAnsiTheme="minorHAnsi" w:cstheme="minorHAnsi"/>
          <w:sz w:val="21"/>
          <w:szCs w:val="21"/>
          <w:lang w:eastAsia="ko-KR"/>
        </w:rPr>
        <w:t xml:space="preserve">In this regard, building resilience and adapting to climate change is crucial for cities especially those in the Central Asia and South Caucasus region. Efforts to build resilience in cities can benefit from integrating disaster risk reduction and climate change adaptation with existing efforts in disaster risk reduction and other similar planning processes. </w:t>
      </w:r>
    </w:p>
    <w:p w:rsidR="001A4D54" w:rsidRPr="007A2074" w:rsidRDefault="001A4D54" w:rsidP="001A4D54">
      <w:pPr>
        <w:jc w:val="both"/>
        <w:rPr>
          <w:rFonts w:asciiTheme="minorHAnsi" w:hAnsiTheme="minorHAnsi" w:cstheme="minorHAnsi"/>
          <w:sz w:val="21"/>
          <w:szCs w:val="21"/>
          <w:lang w:val="en-US" w:eastAsia="ko-KR"/>
        </w:rPr>
      </w:pPr>
    </w:p>
    <w:p w:rsidR="001A4D54" w:rsidRPr="007A2074" w:rsidRDefault="001A4D54" w:rsidP="001A4D54">
      <w:pPr>
        <w:jc w:val="both"/>
        <w:rPr>
          <w:rFonts w:asciiTheme="minorHAnsi" w:hAnsiTheme="minorHAnsi" w:cstheme="minorHAnsi"/>
          <w:sz w:val="21"/>
          <w:szCs w:val="21"/>
          <w:lang w:eastAsia="ko-KR"/>
        </w:rPr>
      </w:pPr>
      <w:r w:rsidRPr="007A2074">
        <w:rPr>
          <w:rFonts w:asciiTheme="minorHAnsi" w:hAnsiTheme="minorHAnsi" w:cstheme="minorHAnsi"/>
          <w:sz w:val="21"/>
          <w:szCs w:val="21"/>
          <w:lang w:eastAsia="ko-KR"/>
        </w:rPr>
        <w:t xml:space="preserve">This capacity </w:t>
      </w:r>
      <w:r w:rsidR="00C8729F">
        <w:rPr>
          <w:rFonts w:asciiTheme="minorHAnsi" w:hAnsiTheme="minorHAnsi" w:cstheme="minorHAnsi"/>
          <w:sz w:val="21"/>
          <w:szCs w:val="21"/>
          <w:lang w:eastAsia="ko-KR"/>
        </w:rPr>
        <w:t>development</w:t>
      </w:r>
      <w:r w:rsidRPr="007A2074">
        <w:rPr>
          <w:rFonts w:asciiTheme="minorHAnsi" w:hAnsiTheme="minorHAnsi" w:cstheme="minorHAnsi"/>
          <w:sz w:val="21"/>
          <w:szCs w:val="21"/>
          <w:lang w:eastAsia="ko-KR"/>
        </w:rPr>
        <w:t xml:space="preserve"> training workshop, while promoting the importance of effective climate change adaptation and disaster risk reduction, will provide:</w:t>
      </w:r>
    </w:p>
    <w:p w:rsidR="001A4D54" w:rsidRPr="007A2074" w:rsidRDefault="001A4D54" w:rsidP="001A4D54">
      <w:pPr>
        <w:pStyle w:val="BodyText"/>
        <w:numPr>
          <w:ilvl w:val="0"/>
          <w:numId w:val="3"/>
        </w:numPr>
        <w:spacing w:before="120" w:after="0"/>
        <w:ind w:left="714" w:hanging="357"/>
        <w:jc w:val="both"/>
        <w:rPr>
          <w:rFonts w:asciiTheme="minorHAnsi" w:hAnsiTheme="minorHAnsi" w:cstheme="minorHAnsi"/>
          <w:sz w:val="21"/>
          <w:szCs w:val="21"/>
          <w:lang w:val="en-GB" w:eastAsia="ko-KR"/>
        </w:rPr>
      </w:pPr>
      <w:r w:rsidRPr="007A2074">
        <w:rPr>
          <w:rFonts w:asciiTheme="minorHAnsi" w:hAnsiTheme="minorHAnsi" w:cstheme="minorHAnsi"/>
          <w:sz w:val="21"/>
          <w:szCs w:val="21"/>
          <w:lang w:val="en-GB" w:eastAsia="ko-KR"/>
        </w:rPr>
        <w:t xml:space="preserve">an opportunity for </w:t>
      </w:r>
      <w:r w:rsidR="00C8729F">
        <w:rPr>
          <w:rFonts w:asciiTheme="minorHAnsi" w:hAnsiTheme="minorHAnsi" w:cstheme="minorHAnsi"/>
          <w:sz w:val="21"/>
          <w:szCs w:val="21"/>
          <w:lang w:val="en-GB" w:eastAsia="ko-KR"/>
        </w:rPr>
        <w:t xml:space="preserve">participating </w:t>
      </w:r>
      <w:r w:rsidRPr="007A2074">
        <w:rPr>
          <w:rFonts w:asciiTheme="minorHAnsi" w:hAnsiTheme="minorHAnsi" w:cstheme="minorHAnsi"/>
          <w:sz w:val="21"/>
          <w:szCs w:val="21"/>
          <w:lang w:val="en-GB" w:eastAsia="ko-KR"/>
        </w:rPr>
        <w:t xml:space="preserve">countries and cities in the </w:t>
      </w:r>
      <w:r w:rsidRPr="007A2074">
        <w:rPr>
          <w:rFonts w:asciiTheme="minorHAnsi" w:hAnsiTheme="minorHAnsi" w:cstheme="minorHAnsi"/>
          <w:sz w:val="21"/>
          <w:szCs w:val="21"/>
          <w:lang w:eastAsia="ko-KR"/>
        </w:rPr>
        <w:t>Central Asia and South Caucasus region</w:t>
      </w:r>
      <w:r w:rsidRPr="007A2074">
        <w:rPr>
          <w:rFonts w:asciiTheme="minorHAnsi" w:hAnsiTheme="minorHAnsi" w:cstheme="minorHAnsi"/>
          <w:sz w:val="21"/>
          <w:szCs w:val="21"/>
          <w:lang w:val="en-GB" w:eastAsia="ko-KR"/>
        </w:rPr>
        <w:t xml:space="preserve"> to enhance capacities in climate change adaptation and disaster risk reduction </w:t>
      </w:r>
      <w:r w:rsidRPr="007A2074">
        <w:rPr>
          <w:rFonts w:asciiTheme="minorHAnsi" w:eastAsia="Arial Unicode MS" w:hAnsiTheme="minorHAnsi" w:cstheme="minorHAnsi"/>
          <w:sz w:val="21"/>
          <w:szCs w:val="21"/>
          <w:u w:color="000000"/>
        </w:rPr>
        <w:t>with a focus on countries/ cities Resilience Action Plans development and implementation.</w:t>
      </w:r>
    </w:p>
    <w:p w:rsidR="001A4D54" w:rsidRPr="007A2074" w:rsidRDefault="001A4D54" w:rsidP="001A4D54">
      <w:pPr>
        <w:pStyle w:val="BodyText"/>
        <w:numPr>
          <w:ilvl w:val="0"/>
          <w:numId w:val="3"/>
        </w:numPr>
        <w:spacing w:before="120" w:after="0"/>
        <w:ind w:left="714" w:hanging="357"/>
        <w:jc w:val="both"/>
        <w:rPr>
          <w:rFonts w:asciiTheme="minorHAnsi" w:hAnsiTheme="minorHAnsi" w:cstheme="minorHAnsi"/>
          <w:sz w:val="21"/>
          <w:szCs w:val="21"/>
          <w:lang w:val="en-GB" w:eastAsia="ko-KR"/>
        </w:rPr>
      </w:pPr>
      <w:r w:rsidRPr="007A2074">
        <w:rPr>
          <w:rFonts w:asciiTheme="minorHAnsi" w:hAnsiTheme="minorHAnsi" w:cstheme="minorHAnsi"/>
          <w:sz w:val="21"/>
          <w:szCs w:val="21"/>
          <w:lang w:val="en-GB" w:eastAsia="ko-KR"/>
        </w:rPr>
        <w:t>a platform to exchange in-depth learning from experts in the related area and to share good practices among participants</w:t>
      </w:r>
      <w:r w:rsidR="00C8729F">
        <w:rPr>
          <w:rFonts w:asciiTheme="minorHAnsi" w:hAnsiTheme="minorHAnsi" w:cstheme="minorHAnsi"/>
          <w:sz w:val="21"/>
          <w:szCs w:val="21"/>
          <w:lang w:val="en-GB" w:eastAsia="ko-KR"/>
        </w:rPr>
        <w:t xml:space="preserve"> and identify modalities of how UNDP will be supporting learning exchange and projectisation of the action plans</w:t>
      </w:r>
    </w:p>
    <w:p w:rsidR="001A4D54" w:rsidRPr="007A2074" w:rsidRDefault="001A4D54" w:rsidP="001A4D54">
      <w:pPr>
        <w:pStyle w:val="BodyText"/>
        <w:numPr>
          <w:ilvl w:val="0"/>
          <w:numId w:val="3"/>
        </w:numPr>
        <w:spacing w:before="120" w:after="0"/>
        <w:ind w:left="714" w:hanging="357"/>
        <w:jc w:val="both"/>
        <w:rPr>
          <w:rFonts w:asciiTheme="minorHAnsi" w:hAnsiTheme="minorHAnsi" w:cstheme="minorHAnsi"/>
          <w:sz w:val="21"/>
          <w:szCs w:val="21"/>
          <w:lang w:val="en-GB" w:eastAsia="ko-KR"/>
        </w:rPr>
      </w:pPr>
      <w:r w:rsidRPr="007A2074">
        <w:rPr>
          <w:rFonts w:asciiTheme="minorHAnsi" w:hAnsiTheme="minorHAnsi" w:cstheme="minorHAnsi"/>
          <w:sz w:val="21"/>
          <w:szCs w:val="21"/>
          <w:lang w:val="en-GB" w:eastAsia="ko-KR"/>
        </w:rPr>
        <w:t>a venue for city-to-city cooperation in building resilience in cities by integrating disaster risk principles into local DRR and CCA planes, programmes and initiatives</w:t>
      </w:r>
    </w:p>
    <w:p w:rsidR="00C84E93" w:rsidRDefault="00C84E93" w:rsidP="001A4D54">
      <w:pPr>
        <w:pStyle w:val="BodyText"/>
        <w:spacing w:after="0"/>
        <w:jc w:val="both"/>
        <w:rPr>
          <w:rFonts w:asciiTheme="minorHAnsi" w:hAnsiTheme="minorHAnsi"/>
          <w:b/>
          <w:color w:val="1F497D" w:themeColor="text2"/>
          <w:sz w:val="21"/>
          <w:szCs w:val="21"/>
          <w:u w:val="single"/>
          <w:lang w:val="en-GB"/>
        </w:rPr>
      </w:pPr>
    </w:p>
    <w:p w:rsidR="001A4D54" w:rsidRDefault="001A4D54" w:rsidP="001A4D54">
      <w:pPr>
        <w:pStyle w:val="BodyText"/>
        <w:spacing w:after="0"/>
        <w:jc w:val="both"/>
        <w:rPr>
          <w:rFonts w:asciiTheme="minorHAnsi" w:hAnsiTheme="minorHAnsi"/>
          <w:b/>
          <w:color w:val="1F497D" w:themeColor="text2"/>
          <w:sz w:val="21"/>
          <w:szCs w:val="21"/>
          <w:u w:val="single"/>
          <w:lang w:val="en-GB"/>
        </w:rPr>
      </w:pPr>
      <w:r w:rsidRPr="007A2074">
        <w:rPr>
          <w:rFonts w:asciiTheme="minorHAnsi" w:hAnsiTheme="minorHAnsi"/>
          <w:b/>
          <w:color w:val="1F497D" w:themeColor="text2"/>
          <w:sz w:val="21"/>
          <w:szCs w:val="21"/>
          <w:u w:val="single"/>
          <w:lang w:val="en-GB"/>
        </w:rPr>
        <w:t>Date</w:t>
      </w:r>
      <w:r w:rsidR="005F7975" w:rsidRPr="007A2074">
        <w:rPr>
          <w:rFonts w:asciiTheme="minorHAnsi" w:hAnsiTheme="minorHAnsi"/>
          <w:b/>
          <w:color w:val="1F497D" w:themeColor="text2"/>
          <w:sz w:val="21"/>
          <w:szCs w:val="21"/>
          <w:u w:val="single"/>
          <w:lang w:val="en-GB"/>
        </w:rPr>
        <w:t xml:space="preserve"> and Venue:</w:t>
      </w:r>
    </w:p>
    <w:p w:rsidR="00F53683" w:rsidRPr="007A2074" w:rsidRDefault="00F53683" w:rsidP="001A4D54">
      <w:pPr>
        <w:pStyle w:val="BodyText"/>
        <w:spacing w:after="0"/>
        <w:jc w:val="both"/>
        <w:rPr>
          <w:rFonts w:asciiTheme="minorHAnsi" w:hAnsiTheme="minorHAnsi"/>
          <w:b/>
          <w:color w:val="1F497D" w:themeColor="text2"/>
          <w:sz w:val="21"/>
          <w:szCs w:val="21"/>
          <w:u w:val="single"/>
          <w:lang w:val="en-GB"/>
        </w:rPr>
      </w:pPr>
    </w:p>
    <w:p w:rsidR="001A4D54" w:rsidRPr="007A2074" w:rsidRDefault="005F7975" w:rsidP="001A4D54">
      <w:pPr>
        <w:pStyle w:val="BodyText"/>
        <w:spacing w:after="0"/>
        <w:jc w:val="both"/>
        <w:rPr>
          <w:rFonts w:asciiTheme="minorHAnsi" w:hAnsiTheme="minorHAnsi"/>
          <w:sz w:val="21"/>
          <w:szCs w:val="21"/>
          <w:lang w:val="en-GB"/>
        </w:rPr>
      </w:pPr>
      <w:r w:rsidRPr="007A2074">
        <w:rPr>
          <w:rFonts w:asciiTheme="minorHAnsi" w:hAnsiTheme="minorHAnsi"/>
          <w:sz w:val="21"/>
          <w:szCs w:val="21"/>
          <w:lang w:val="en-GB" w:eastAsia="ko-KR"/>
        </w:rPr>
        <w:t xml:space="preserve">On </w:t>
      </w:r>
      <w:r w:rsidR="001A4D54" w:rsidRPr="007A2074">
        <w:rPr>
          <w:rFonts w:asciiTheme="minorHAnsi" w:hAnsiTheme="minorHAnsi"/>
          <w:sz w:val="21"/>
          <w:szCs w:val="21"/>
          <w:lang w:val="en-GB" w:eastAsia="ko-KR"/>
        </w:rPr>
        <w:t xml:space="preserve">01-04 July </w:t>
      </w:r>
      <w:r w:rsidR="00B00869" w:rsidRPr="007A2074">
        <w:rPr>
          <w:rFonts w:asciiTheme="minorHAnsi" w:hAnsiTheme="minorHAnsi"/>
          <w:sz w:val="21"/>
          <w:szCs w:val="21"/>
          <w:lang w:val="en-GB" w:eastAsia="ko-KR"/>
        </w:rPr>
        <w:t>2014 at</w:t>
      </w:r>
      <w:r w:rsidRPr="007A2074">
        <w:rPr>
          <w:rFonts w:asciiTheme="minorHAnsi" w:hAnsiTheme="minorHAnsi"/>
          <w:sz w:val="21"/>
          <w:szCs w:val="21"/>
          <w:lang w:val="en-GB" w:eastAsia="ko-KR"/>
        </w:rPr>
        <w:t xml:space="preserve"> </w:t>
      </w:r>
      <w:r w:rsidR="00CE61CC">
        <w:rPr>
          <w:rFonts w:asciiTheme="minorHAnsi" w:hAnsiTheme="minorHAnsi"/>
          <w:sz w:val="21"/>
          <w:szCs w:val="21"/>
          <w:lang w:val="en-GB" w:eastAsia="ko-KR"/>
        </w:rPr>
        <w:t xml:space="preserve">the </w:t>
      </w:r>
      <w:r w:rsidR="00CE61CC" w:rsidRPr="007A2074">
        <w:rPr>
          <w:rFonts w:asciiTheme="minorHAnsi" w:hAnsiTheme="minorHAnsi"/>
          <w:sz w:val="21"/>
          <w:szCs w:val="21"/>
          <w:lang w:val="en-GB" w:eastAsia="ko-KR"/>
        </w:rPr>
        <w:t xml:space="preserve">Conference Hall </w:t>
      </w:r>
      <w:r w:rsidR="00CE61CC">
        <w:rPr>
          <w:rFonts w:asciiTheme="minorHAnsi" w:hAnsiTheme="minorHAnsi"/>
          <w:sz w:val="21"/>
          <w:szCs w:val="21"/>
          <w:lang w:val="en-GB" w:eastAsia="ko-KR"/>
        </w:rPr>
        <w:t xml:space="preserve">of the Ministry of Emergency Situations, </w:t>
      </w:r>
      <w:r w:rsidR="00CE61CC" w:rsidRPr="00CE61CC">
        <w:rPr>
          <w:rFonts w:asciiTheme="minorHAnsi" w:hAnsiTheme="minorHAnsi"/>
          <w:sz w:val="21"/>
          <w:szCs w:val="21"/>
          <w:lang w:val="en-GB" w:eastAsia="ko-KR"/>
        </w:rPr>
        <w:t xml:space="preserve">Address: 109/8 A. Mikoyan str., IV district of Davitashen, </w:t>
      </w:r>
      <w:r w:rsidR="00B00869" w:rsidRPr="00CE61CC">
        <w:rPr>
          <w:rFonts w:asciiTheme="minorHAnsi" w:hAnsiTheme="minorHAnsi"/>
          <w:sz w:val="21"/>
          <w:szCs w:val="21"/>
          <w:lang w:val="en-GB" w:eastAsia="ko-KR"/>
        </w:rPr>
        <w:t>Yerevan</w:t>
      </w:r>
      <w:r w:rsidR="00D9028F" w:rsidRPr="00CE61CC">
        <w:rPr>
          <w:rFonts w:asciiTheme="minorHAnsi" w:hAnsiTheme="minorHAnsi"/>
          <w:sz w:val="21"/>
          <w:szCs w:val="21"/>
          <w:lang w:val="en-GB" w:eastAsia="ko-KR"/>
        </w:rPr>
        <w:t>, R</w:t>
      </w:r>
      <w:r w:rsidR="001A4D54" w:rsidRPr="00CE61CC">
        <w:rPr>
          <w:rFonts w:asciiTheme="minorHAnsi" w:hAnsiTheme="minorHAnsi"/>
          <w:sz w:val="21"/>
          <w:szCs w:val="21"/>
          <w:lang w:val="en-GB" w:eastAsia="ko-KR"/>
        </w:rPr>
        <w:t>epublic of Armenia</w:t>
      </w:r>
    </w:p>
    <w:p w:rsidR="001A4D54" w:rsidRPr="007A2074" w:rsidRDefault="001A4D54" w:rsidP="00F53683">
      <w:pPr>
        <w:pStyle w:val="BodyText"/>
        <w:spacing w:after="0"/>
        <w:jc w:val="both"/>
        <w:rPr>
          <w:rFonts w:asciiTheme="minorHAnsi" w:hAnsiTheme="minorHAnsi"/>
          <w:b/>
          <w:color w:val="1F497D" w:themeColor="text2"/>
          <w:sz w:val="21"/>
          <w:szCs w:val="21"/>
          <w:u w:val="single"/>
          <w:lang w:val="en-GB"/>
        </w:rPr>
      </w:pPr>
      <w:r w:rsidRPr="007A2074">
        <w:rPr>
          <w:rFonts w:asciiTheme="minorHAnsi" w:hAnsiTheme="minorHAnsi"/>
          <w:sz w:val="21"/>
          <w:szCs w:val="21"/>
          <w:lang w:val="en-GB" w:eastAsia="ko-KR"/>
        </w:rPr>
        <w:lastRenderedPageBreak/>
        <w:t xml:space="preserve"> </w:t>
      </w:r>
      <w:r w:rsidRPr="007A2074">
        <w:rPr>
          <w:rFonts w:asciiTheme="minorHAnsi" w:hAnsiTheme="minorHAnsi"/>
          <w:b/>
          <w:color w:val="1F497D" w:themeColor="text2"/>
          <w:sz w:val="21"/>
          <w:szCs w:val="21"/>
          <w:u w:val="single"/>
          <w:lang w:val="en-GB"/>
        </w:rPr>
        <w:t>Organizers</w:t>
      </w:r>
      <w:r w:rsidR="005F7975" w:rsidRPr="007A2074">
        <w:rPr>
          <w:rFonts w:asciiTheme="minorHAnsi" w:hAnsiTheme="minorHAnsi"/>
          <w:b/>
          <w:color w:val="1F497D" w:themeColor="text2"/>
          <w:sz w:val="21"/>
          <w:szCs w:val="21"/>
          <w:u w:val="single"/>
          <w:lang w:val="en-GB"/>
        </w:rPr>
        <w:t>:</w:t>
      </w:r>
    </w:p>
    <w:p w:rsidR="001A4D54" w:rsidRPr="007A2074" w:rsidRDefault="001A4D54" w:rsidP="005F7975">
      <w:pPr>
        <w:pStyle w:val="NormalWeb"/>
        <w:numPr>
          <w:ilvl w:val="0"/>
          <w:numId w:val="4"/>
        </w:numPr>
        <w:spacing w:before="0" w:beforeAutospacing="0" w:after="120" w:afterAutospacing="0"/>
        <w:rPr>
          <w:rFonts w:asciiTheme="minorHAnsi" w:hAnsiTheme="minorHAnsi" w:cs="Calibri"/>
          <w:sz w:val="21"/>
          <w:szCs w:val="21"/>
          <w:lang w:val="en-GB" w:eastAsia="ko-KR"/>
        </w:rPr>
      </w:pPr>
      <w:r w:rsidRPr="007A2074">
        <w:rPr>
          <w:rFonts w:asciiTheme="minorHAnsi" w:hAnsiTheme="minorHAnsi" w:cs="Calibri"/>
          <w:sz w:val="21"/>
          <w:szCs w:val="21"/>
          <w:lang w:val="en-GB" w:eastAsia="ko-KR"/>
        </w:rPr>
        <w:t xml:space="preserve">Ministry of Emergency Situations (MoES) of the Republic of </w:t>
      </w:r>
      <w:r w:rsidRPr="007A2074">
        <w:rPr>
          <w:rFonts w:asciiTheme="minorHAnsi" w:hAnsiTheme="minorHAnsi" w:cstheme="minorHAnsi"/>
          <w:sz w:val="21"/>
          <w:szCs w:val="21"/>
          <w:lang w:val="en-GB" w:eastAsia="ko-KR"/>
        </w:rPr>
        <w:t>Armenia (</w:t>
      </w:r>
      <w:hyperlink r:id="rId13" w:tgtFrame="_blank" w:history="1">
        <w:r w:rsidRPr="007A2074">
          <w:rPr>
            <w:rStyle w:val="Hyperlink"/>
            <w:rFonts w:asciiTheme="minorHAnsi" w:hAnsiTheme="minorHAnsi" w:cstheme="minorHAnsi"/>
            <w:sz w:val="21"/>
            <w:szCs w:val="21"/>
            <w:lang w:val="en-GB"/>
          </w:rPr>
          <w:t>http://www.mes.am</w:t>
        </w:r>
      </w:hyperlink>
      <w:r w:rsidRPr="007A2074">
        <w:rPr>
          <w:rFonts w:asciiTheme="minorHAnsi" w:hAnsiTheme="minorHAnsi" w:cstheme="minorHAnsi"/>
          <w:color w:val="0000FF"/>
          <w:sz w:val="21"/>
          <w:szCs w:val="21"/>
          <w:lang w:val="en-GB"/>
        </w:rPr>
        <w:t>)</w:t>
      </w:r>
      <w:r w:rsidRPr="007A2074">
        <w:rPr>
          <w:rFonts w:asciiTheme="minorHAnsi" w:hAnsiTheme="minorHAnsi" w:cs="Calibri"/>
          <w:color w:val="0000FF"/>
          <w:sz w:val="21"/>
          <w:szCs w:val="21"/>
          <w:lang w:val="en-GB"/>
        </w:rPr>
        <w:t xml:space="preserve"> </w:t>
      </w:r>
      <w:r w:rsidRPr="007A2074">
        <w:rPr>
          <w:rFonts w:asciiTheme="minorHAnsi" w:hAnsiTheme="minorHAnsi" w:cs="Calibri"/>
          <w:sz w:val="21"/>
          <w:szCs w:val="21"/>
          <w:lang w:val="en-GB" w:eastAsia="ko-KR"/>
        </w:rPr>
        <w:t xml:space="preserve">and </w:t>
      </w:r>
    </w:p>
    <w:p w:rsidR="008213D1" w:rsidRPr="007A2074" w:rsidRDefault="00A77195" w:rsidP="008213D1">
      <w:pPr>
        <w:pStyle w:val="BodyText"/>
        <w:numPr>
          <w:ilvl w:val="0"/>
          <w:numId w:val="4"/>
        </w:numPr>
        <w:jc w:val="both"/>
        <w:rPr>
          <w:rFonts w:asciiTheme="minorHAnsi" w:hAnsiTheme="minorHAnsi" w:cs="Calibri"/>
          <w:sz w:val="21"/>
          <w:szCs w:val="21"/>
          <w:lang w:val="en-GB" w:eastAsia="ko-KR"/>
        </w:rPr>
      </w:pPr>
      <w:r w:rsidRPr="007A2074">
        <w:rPr>
          <w:rFonts w:asciiTheme="minorHAnsi" w:hAnsiTheme="minorHAnsi" w:cs="Calibri"/>
          <w:sz w:val="21"/>
          <w:szCs w:val="21"/>
          <w:lang w:val="en-GB" w:eastAsia="ko-KR"/>
        </w:rPr>
        <w:t>U</w:t>
      </w:r>
      <w:r w:rsidR="00F94372">
        <w:rPr>
          <w:rFonts w:asciiTheme="minorHAnsi" w:hAnsiTheme="minorHAnsi" w:cs="Calibri"/>
          <w:sz w:val="21"/>
          <w:szCs w:val="21"/>
          <w:lang w:val="en-GB" w:eastAsia="ko-KR"/>
        </w:rPr>
        <w:t>n</w:t>
      </w:r>
      <w:r w:rsidR="008213D1" w:rsidRPr="007A2074">
        <w:rPr>
          <w:rFonts w:asciiTheme="minorHAnsi" w:hAnsiTheme="minorHAnsi" w:cs="Calibri"/>
          <w:sz w:val="21"/>
          <w:szCs w:val="21"/>
          <w:lang w:val="en-GB" w:eastAsia="ko-KR"/>
        </w:rPr>
        <w:t>ited Nations Development Programme</w:t>
      </w:r>
    </w:p>
    <w:p w:rsidR="00B33A8B" w:rsidRPr="007A2074" w:rsidRDefault="00B33A8B" w:rsidP="008213D1">
      <w:pPr>
        <w:pStyle w:val="BodyText"/>
        <w:numPr>
          <w:ilvl w:val="0"/>
          <w:numId w:val="4"/>
        </w:numPr>
        <w:jc w:val="both"/>
        <w:rPr>
          <w:rFonts w:asciiTheme="minorHAnsi" w:hAnsiTheme="minorHAnsi" w:cs="Calibri"/>
          <w:sz w:val="21"/>
          <w:szCs w:val="21"/>
          <w:lang w:val="en-GB" w:eastAsia="ko-KR"/>
        </w:rPr>
      </w:pPr>
      <w:r w:rsidRPr="007A2074">
        <w:rPr>
          <w:rFonts w:asciiTheme="minorHAnsi" w:hAnsiTheme="minorHAnsi" w:cs="Calibri"/>
          <w:sz w:val="21"/>
          <w:szCs w:val="21"/>
          <w:lang w:val="en-GB" w:eastAsia="ko-KR"/>
        </w:rPr>
        <w:t>UNISDR Office for Northeast Asia and Global Education and Training Institute (UNISDR ONEA/GETI)</w:t>
      </w:r>
      <w:r w:rsidRPr="007A2074">
        <w:rPr>
          <w:rFonts w:asciiTheme="minorHAnsi" w:hAnsiTheme="minorHAnsi" w:cs="Calibri"/>
          <w:color w:val="000000"/>
          <w:sz w:val="21"/>
          <w:szCs w:val="21"/>
        </w:rPr>
        <w:t xml:space="preserve"> </w:t>
      </w:r>
      <w:r w:rsidRPr="007A2074">
        <w:rPr>
          <w:rFonts w:asciiTheme="minorHAnsi" w:hAnsiTheme="minorHAnsi" w:cs="Calibri"/>
          <w:color w:val="0000FF"/>
          <w:sz w:val="21"/>
          <w:szCs w:val="21"/>
        </w:rPr>
        <w:t>(</w:t>
      </w:r>
      <w:hyperlink r:id="rId14" w:history="1">
        <w:r w:rsidRPr="007A2074">
          <w:rPr>
            <w:rStyle w:val="Hyperlink"/>
            <w:rFonts w:asciiTheme="minorHAnsi" w:hAnsiTheme="minorHAnsi" w:cs="Calibri"/>
            <w:color w:val="0000FF"/>
            <w:sz w:val="21"/>
            <w:szCs w:val="21"/>
          </w:rPr>
          <w:t>http://www.unisdr.org/incheon</w:t>
        </w:r>
      </w:hyperlink>
      <w:r w:rsidRPr="007A2074">
        <w:rPr>
          <w:rFonts w:asciiTheme="minorHAnsi" w:hAnsiTheme="minorHAnsi" w:cs="Calibri"/>
          <w:sz w:val="21"/>
          <w:szCs w:val="21"/>
        </w:rPr>
        <w:t>)</w:t>
      </w:r>
    </w:p>
    <w:p w:rsidR="001A4D54" w:rsidRPr="007A2074" w:rsidRDefault="001A4D54" w:rsidP="001A4D54">
      <w:pPr>
        <w:pStyle w:val="BodyText"/>
        <w:spacing w:after="0"/>
        <w:jc w:val="both"/>
        <w:rPr>
          <w:rFonts w:asciiTheme="minorHAnsi" w:hAnsiTheme="minorHAnsi"/>
          <w:b/>
          <w:color w:val="1F497D" w:themeColor="text2"/>
          <w:sz w:val="21"/>
          <w:szCs w:val="21"/>
          <w:u w:val="single"/>
          <w:lang w:val="en-GB"/>
        </w:rPr>
      </w:pPr>
      <w:r w:rsidRPr="007A2074">
        <w:rPr>
          <w:rFonts w:asciiTheme="minorHAnsi" w:hAnsiTheme="minorHAnsi"/>
          <w:b/>
          <w:color w:val="1F497D" w:themeColor="text2"/>
          <w:sz w:val="21"/>
          <w:szCs w:val="21"/>
          <w:u w:val="single"/>
          <w:lang w:val="en-GB"/>
        </w:rPr>
        <w:t>Targeted Audience</w:t>
      </w:r>
      <w:r w:rsidR="005F7975" w:rsidRPr="007A2074">
        <w:rPr>
          <w:rFonts w:asciiTheme="minorHAnsi" w:hAnsiTheme="minorHAnsi"/>
          <w:b/>
          <w:color w:val="1F497D" w:themeColor="text2"/>
          <w:sz w:val="21"/>
          <w:szCs w:val="21"/>
          <w:u w:val="single"/>
          <w:lang w:val="en-GB"/>
        </w:rPr>
        <w:t>:</w:t>
      </w:r>
    </w:p>
    <w:p w:rsidR="005F7975" w:rsidRPr="007A2074" w:rsidRDefault="001A4D54" w:rsidP="005F7975">
      <w:pPr>
        <w:pStyle w:val="BodyText"/>
        <w:numPr>
          <w:ilvl w:val="0"/>
          <w:numId w:val="16"/>
        </w:numPr>
        <w:spacing w:before="120"/>
        <w:ind w:left="714" w:hanging="357"/>
        <w:jc w:val="both"/>
        <w:rPr>
          <w:rFonts w:asciiTheme="minorHAnsi" w:hAnsiTheme="minorHAnsi"/>
          <w:sz w:val="21"/>
          <w:szCs w:val="21"/>
          <w:lang w:val="en-GB" w:eastAsia="ko-KR"/>
        </w:rPr>
      </w:pPr>
      <w:r w:rsidRPr="007A2074">
        <w:rPr>
          <w:rFonts w:asciiTheme="minorHAnsi" w:hAnsiTheme="minorHAnsi"/>
          <w:sz w:val="21"/>
          <w:szCs w:val="21"/>
          <w:lang w:val="en-GB"/>
        </w:rPr>
        <w:t>High-</w:t>
      </w:r>
      <w:r w:rsidRPr="007A2074">
        <w:rPr>
          <w:rFonts w:asciiTheme="minorHAnsi" w:hAnsiTheme="minorHAnsi"/>
          <w:sz w:val="21"/>
          <w:szCs w:val="21"/>
          <w:lang w:val="en-GB" w:eastAsia="ko-KR"/>
        </w:rPr>
        <w:t>l</w:t>
      </w:r>
      <w:r w:rsidRPr="007A2074">
        <w:rPr>
          <w:rFonts w:asciiTheme="minorHAnsi" w:hAnsiTheme="minorHAnsi"/>
          <w:sz w:val="21"/>
          <w:szCs w:val="21"/>
          <w:lang w:val="en-GB"/>
        </w:rPr>
        <w:t xml:space="preserve">evel </w:t>
      </w:r>
      <w:r w:rsidR="005F7975" w:rsidRPr="007A2074">
        <w:rPr>
          <w:rFonts w:asciiTheme="minorHAnsi" w:hAnsiTheme="minorHAnsi"/>
          <w:sz w:val="21"/>
          <w:szCs w:val="21"/>
          <w:lang w:val="en-GB" w:eastAsia="ko-KR"/>
        </w:rPr>
        <w:t>officials</w:t>
      </w:r>
      <w:r w:rsidRPr="007A2074">
        <w:rPr>
          <w:rFonts w:asciiTheme="minorHAnsi" w:hAnsiTheme="minorHAnsi"/>
          <w:sz w:val="21"/>
          <w:szCs w:val="21"/>
          <w:lang w:val="en-GB" w:eastAsia="ko-KR"/>
        </w:rPr>
        <w:t xml:space="preserve"> and </w:t>
      </w:r>
      <w:r w:rsidR="005F7975" w:rsidRPr="007A2074">
        <w:rPr>
          <w:rFonts w:asciiTheme="minorHAnsi" w:hAnsiTheme="minorHAnsi"/>
          <w:sz w:val="21"/>
          <w:szCs w:val="21"/>
          <w:lang w:val="en-GB" w:eastAsia="ko-KR"/>
        </w:rPr>
        <w:t xml:space="preserve">key </w:t>
      </w:r>
      <w:r w:rsidRPr="007A2074">
        <w:rPr>
          <w:rFonts w:asciiTheme="minorHAnsi" w:hAnsiTheme="minorHAnsi"/>
          <w:sz w:val="21"/>
          <w:szCs w:val="21"/>
          <w:lang w:val="en-GB" w:eastAsia="ko-KR"/>
        </w:rPr>
        <w:t>experts from National</w:t>
      </w:r>
      <w:r w:rsidR="005F7975" w:rsidRPr="007A2074">
        <w:rPr>
          <w:rFonts w:asciiTheme="minorHAnsi" w:hAnsiTheme="minorHAnsi"/>
          <w:sz w:val="21"/>
          <w:szCs w:val="21"/>
          <w:lang w:val="en-GB" w:eastAsia="ko-KR"/>
        </w:rPr>
        <w:t xml:space="preserve"> Government structures</w:t>
      </w:r>
      <w:r w:rsidRPr="007A2074">
        <w:rPr>
          <w:rFonts w:asciiTheme="minorHAnsi" w:hAnsiTheme="minorHAnsi"/>
          <w:sz w:val="21"/>
          <w:szCs w:val="21"/>
          <w:lang w:val="en-GB" w:eastAsia="ko-KR"/>
        </w:rPr>
        <w:t xml:space="preserve"> </w:t>
      </w:r>
    </w:p>
    <w:p w:rsidR="005F7975" w:rsidRPr="007A2074" w:rsidRDefault="005F7975" w:rsidP="005F7975">
      <w:pPr>
        <w:pStyle w:val="BodyText"/>
        <w:numPr>
          <w:ilvl w:val="0"/>
          <w:numId w:val="16"/>
        </w:numPr>
        <w:spacing w:before="120"/>
        <w:ind w:left="714" w:hanging="357"/>
        <w:jc w:val="both"/>
        <w:rPr>
          <w:rFonts w:asciiTheme="minorHAnsi" w:hAnsiTheme="minorHAnsi"/>
          <w:sz w:val="21"/>
          <w:szCs w:val="21"/>
          <w:lang w:val="en-GB" w:eastAsia="ko-KR"/>
        </w:rPr>
      </w:pPr>
      <w:r w:rsidRPr="007A2074">
        <w:rPr>
          <w:rFonts w:asciiTheme="minorHAnsi" w:hAnsiTheme="minorHAnsi"/>
          <w:sz w:val="21"/>
          <w:szCs w:val="21"/>
          <w:lang w:val="en-GB"/>
        </w:rPr>
        <w:t>High-</w:t>
      </w:r>
      <w:r w:rsidRPr="007A2074">
        <w:rPr>
          <w:rFonts w:asciiTheme="minorHAnsi" w:hAnsiTheme="minorHAnsi"/>
          <w:sz w:val="21"/>
          <w:szCs w:val="21"/>
          <w:lang w:val="en-GB" w:eastAsia="ko-KR"/>
        </w:rPr>
        <w:t>l</w:t>
      </w:r>
      <w:r w:rsidRPr="007A2074">
        <w:rPr>
          <w:rFonts w:asciiTheme="minorHAnsi" w:hAnsiTheme="minorHAnsi"/>
          <w:sz w:val="21"/>
          <w:szCs w:val="21"/>
          <w:lang w:val="en-GB"/>
        </w:rPr>
        <w:t xml:space="preserve">evel </w:t>
      </w:r>
      <w:r w:rsidRPr="007A2074">
        <w:rPr>
          <w:rFonts w:asciiTheme="minorHAnsi" w:hAnsiTheme="minorHAnsi"/>
          <w:sz w:val="21"/>
          <w:szCs w:val="21"/>
          <w:lang w:val="en-GB" w:eastAsia="ko-KR"/>
        </w:rPr>
        <w:t>officials and key experts from Municipal</w:t>
      </w:r>
      <w:r w:rsidR="001A4D54" w:rsidRPr="007A2074">
        <w:rPr>
          <w:rFonts w:asciiTheme="minorHAnsi" w:hAnsiTheme="minorHAnsi"/>
          <w:sz w:val="21"/>
          <w:szCs w:val="21"/>
          <w:lang w:val="en-GB" w:eastAsia="ko-KR"/>
        </w:rPr>
        <w:t xml:space="preserve"> governments, </w:t>
      </w:r>
    </w:p>
    <w:p w:rsidR="008213D1" w:rsidRPr="007A2074" w:rsidRDefault="008213D1" w:rsidP="005F7975">
      <w:pPr>
        <w:pStyle w:val="BodyText"/>
        <w:numPr>
          <w:ilvl w:val="0"/>
          <w:numId w:val="16"/>
        </w:numPr>
        <w:spacing w:before="120"/>
        <w:ind w:left="714" w:hanging="357"/>
        <w:jc w:val="both"/>
        <w:rPr>
          <w:rFonts w:asciiTheme="minorHAnsi" w:hAnsiTheme="minorHAnsi"/>
          <w:sz w:val="21"/>
          <w:szCs w:val="21"/>
          <w:lang w:val="en-GB" w:eastAsia="ko-KR"/>
        </w:rPr>
      </w:pPr>
      <w:r w:rsidRPr="007A2074">
        <w:rPr>
          <w:rFonts w:asciiTheme="minorHAnsi" w:hAnsiTheme="minorHAnsi"/>
          <w:sz w:val="21"/>
          <w:szCs w:val="21"/>
          <w:lang w:val="en-GB" w:eastAsia="ko-KR"/>
        </w:rPr>
        <w:t>UNDP DRR and CCA practitioners from participating countries of Central Asia and South Caucasus</w:t>
      </w:r>
    </w:p>
    <w:p w:rsidR="005F7975" w:rsidRPr="007A2074" w:rsidRDefault="005F7975" w:rsidP="005F7975">
      <w:pPr>
        <w:pStyle w:val="BodyText"/>
        <w:numPr>
          <w:ilvl w:val="0"/>
          <w:numId w:val="16"/>
        </w:numPr>
        <w:spacing w:before="120"/>
        <w:ind w:left="714" w:hanging="357"/>
        <w:jc w:val="both"/>
        <w:rPr>
          <w:rFonts w:asciiTheme="minorHAnsi" w:hAnsiTheme="minorHAnsi"/>
          <w:sz w:val="21"/>
          <w:szCs w:val="21"/>
          <w:lang w:val="en-GB" w:eastAsia="ko-KR"/>
        </w:rPr>
      </w:pPr>
      <w:r w:rsidRPr="007A2074">
        <w:rPr>
          <w:rFonts w:asciiTheme="minorHAnsi" w:hAnsiTheme="minorHAnsi"/>
          <w:sz w:val="21"/>
          <w:szCs w:val="21"/>
          <w:lang w:val="en-GB" w:eastAsia="ko-KR"/>
        </w:rPr>
        <w:t>High level officials and key trainers from A</w:t>
      </w:r>
      <w:r w:rsidR="001A4D54" w:rsidRPr="007A2074">
        <w:rPr>
          <w:rFonts w:asciiTheme="minorHAnsi" w:hAnsiTheme="minorHAnsi"/>
          <w:sz w:val="21"/>
          <w:szCs w:val="21"/>
          <w:lang w:val="en-GB" w:eastAsia="ko-KR"/>
        </w:rPr>
        <w:t xml:space="preserve">cademic and DRR </w:t>
      </w:r>
      <w:r w:rsidRPr="007A2074">
        <w:rPr>
          <w:rFonts w:asciiTheme="minorHAnsi" w:hAnsiTheme="minorHAnsi"/>
          <w:sz w:val="21"/>
          <w:szCs w:val="21"/>
          <w:lang w:val="en-GB" w:eastAsia="ko-KR"/>
        </w:rPr>
        <w:t>T</w:t>
      </w:r>
      <w:r w:rsidR="001A4D54" w:rsidRPr="007A2074">
        <w:rPr>
          <w:rFonts w:asciiTheme="minorHAnsi" w:hAnsiTheme="minorHAnsi"/>
          <w:sz w:val="21"/>
          <w:szCs w:val="21"/>
          <w:lang w:val="en-GB" w:eastAsia="ko-KR"/>
        </w:rPr>
        <w:t xml:space="preserve">raining </w:t>
      </w:r>
      <w:r w:rsidRPr="007A2074">
        <w:rPr>
          <w:rFonts w:asciiTheme="minorHAnsi" w:hAnsiTheme="minorHAnsi"/>
          <w:sz w:val="21"/>
          <w:szCs w:val="21"/>
          <w:lang w:val="en-GB" w:eastAsia="ko-KR"/>
        </w:rPr>
        <w:t>I</w:t>
      </w:r>
      <w:r w:rsidR="001A4D54" w:rsidRPr="007A2074">
        <w:rPr>
          <w:rFonts w:asciiTheme="minorHAnsi" w:hAnsiTheme="minorHAnsi"/>
          <w:sz w:val="21"/>
          <w:szCs w:val="21"/>
          <w:lang w:val="en-GB" w:eastAsia="ko-KR"/>
        </w:rPr>
        <w:t xml:space="preserve">nstitutions, </w:t>
      </w:r>
    </w:p>
    <w:p w:rsidR="001A4D54" w:rsidRPr="007A2074" w:rsidRDefault="005F7975" w:rsidP="005F7975">
      <w:pPr>
        <w:pStyle w:val="BodyText"/>
        <w:numPr>
          <w:ilvl w:val="0"/>
          <w:numId w:val="16"/>
        </w:numPr>
        <w:spacing w:before="120"/>
        <w:ind w:left="714" w:hanging="357"/>
        <w:jc w:val="both"/>
        <w:rPr>
          <w:rFonts w:asciiTheme="minorHAnsi" w:hAnsiTheme="minorHAnsi"/>
          <w:sz w:val="21"/>
          <w:szCs w:val="21"/>
          <w:lang w:val="en-GB" w:eastAsia="ko-KR"/>
        </w:rPr>
      </w:pPr>
      <w:r w:rsidRPr="007A2074">
        <w:rPr>
          <w:rFonts w:asciiTheme="minorHAnsi" w:hAnsiTheme="minorHAnsi"/>
          <w:sz w:val="21"/>
          <w:szCs w:val="21"/>
          <w:lang w:val="en-GB" w:eastAsia="ko-KR"/>
        </w:rPr>
        <w:t>O</w:t>
      </w:r>
      <w:r w:rsidR="001A4D54" w:rsidRPr="007A2074">
        <w:rPr>
          <w:rFonts w:asciiTheme="minorHAnsi" w:hAnsiTheme="minorHAnsi"/>
          <w:sz w:val="21"/>
          <w:szCs w:val="21"/>
          <w:lang w:val="en-GB" w:eastAsia="ko-KR"/>
        </w:rPr>
        <w:t xml:space="preserve">ther </w:t>
      </w:r>
      <w:r w:rsidR="00C8729F">
        <w:rPr>
          <w:rFonts w:asciiTheme="minorHAnsi" w:hAnsiTheme="minorHAnsi"/>
          <w:sz w:val="21"/>
          <w:szCs w:val="21"/>
          <w:lang w:val="en-GB" w:eastAsia="ko-KR"/>
        </w:rPr>
        <w:t>relevant DRR/CCA stakeholders from participating countries</w:t>
      </w:r>
      <w:r w:rsidR="009501BB" w:rsidRPr="007A2074">
        <w:rPr>
          <w:rFonts w:asciiTheme="minorHAnsi" w:hAnsiTheme="minorHAnsi"/>
          <w:sz w:val="21"/>
          <w:szCs w:val="21"/>
          <w:lang w:val="en-GB" w:eastAsia="ko-KR"/>
        </w:rPr>
        <w:t>.</w:t>
      </w:r>
    </w:p>
    <w:p w:rsidR="00C84E93" w:rsidRDefault="00C84E93" w:rsidP="005F7975">
      <w:pPr>
        <w:pStyle w:val="BodyText"/>
        <w:spacing w:after="0"/>
        <w:jc w:val="both"/>
        <w:rPr>
          <w:rFonts w:asciiTheme="minorHAnsi" w:hAnsiTheme="minorHAnsi"/>
          <w:b/>
          <w:color w:val="1F497D" w:themeColor="text2"/>
          <w:sz w:val="21"/>
          <w:szCs w:val="21"/>
          <w:u w:val="single"/>
          <w:lang w:val="en-GB"/>
        </w:rPr>
      </w:pPr>
    </w:p>
    <w:p w:rsidR="00BE05E7" w:rsidRPr="007A2074" w:rsidRDefault="00BE05E7" w:rsidP="005F7975">
      <w:pPr>
        <w:pStyle w:val="BodyText"/>
        <w:spacing w:after="0"/>
        <w:jc w:val="both"/>
        <w:rPr>
          <w:rFonts w:asciiTheme="minorHAnsi" w:hAnsiTheme="minorHAnsi"/>
          <w:b/>
          <w:color w:val="FF0000"/>
          <w:sz w:val="21"/>
          <w:szCs w:val="21"/>
          <w:lang w:val="en-US" w:eastAsia="ko-KR"/>
        </w:rPr>
      </w:pPr>
      <w:r w:rsidRPr="007A2074">
        <w:rPr>
          <w:rFonts w:asciiTheme="minorHAnsi" w:hAnsiTheme="minorHAnsi"/>
          <w:b/>
          <w:color w:val="1F497D" w:themeColor="text2"/>
          <w:sz w:val="21"/>
          <w:szCs w:val="21"/>
          <w:u w:val="single"/>
          <w:lang w:val="en-GB"/>
        </w:rPr>
        <w:t>Workshop Language</w:t>
      </w:r>
      <w:r w:rsidRPr="007A2074">
        <w:rPr>
          <w:rFonts w:asciiTheme="minorHAnsi" w:hAnsiTheme="minorHAnsi"/>
          <w:b/>
          <w:color w:val="1F497D" w:themeColor="text2"/>
          <w:sz w:val="21"/>
          <w:szCs w:val="21"/>
          <w:lang w:val="en-GB"/>
        </w:rPr>
        <w:t>:</w:t>
      </w:r>
      <w:r w:rsidRPr="007A2074">
        <w:rPr>
          <w:rFonts w:asciiTheme="minorHAnsi" w:hAnsiTheme="minorHAnsi"/>
          <w:color w:val="1F497D" w:themeColor="text2"/>
          <w:sz w:val="21"/>
          <w:szCs w:val="21"/>
          <w:lang w:val="en-US" w:eastAsia="ko-KR"/>
        </w:rPr>
        <w:t xml:space="preserve"> </w:t>
      </w:r>
      <w:r w:rsidR="005F7975" w:rsidRPr="007A2074">
        <w:rPr>
          <w:rFonts w:asciiTheme="minorHAnsi" w:hAnsiTheme="minorHAnsi"/>
          <w:color w:val="1F497D" w:themeColor="text2"/>
          <w:sz w:val="21"/>
          <w:szCs w:val="21"/>
          <w:lang w:val="en-US" w:eastAsia="ko-KR"/>
        </w:rPr>
        <w:t xml:space="preserve">  </w:t>
      </w:r>
      <w:r w:rsidRPr="00A74AD6">
        <w:rPr>
          <w:rFonts w:asciiTheme="minorHAnsi" w:hAnsiTheme="minorHAnsi"/>
          <w:b/>
          <w:bCs/>
          <w:sz w:val="21"/>
          <w:szCs w:val="21"/>
          <w:lang w:val="en-US" w:eastAsia="ko-KR"/>
        </w:rPr>
        <w:t>Fluency in English or Russian, spoken and written</w:t>
      </w:r>
      <w:r w:rsidRPr="00A74AD6">
        <w:rPr>
          <w:rFonts w:asciiTheme="minorHAnsi" w:hAnsiTheme="minorHAnsi"/>
          <w:b/>
          <w:sz w:val="21"/>
          <w:szCs w:val="21"/>
          <w:lang w:val="en-US" w:eastAsia="ko-KR"/>
        </w:rPr>
        <w:t xml:space="preserve">. </w:t>
      </w:r>
    </w:p>
    <w:p w:rsidR="001A4D54" w:rsidRPr="007A2074" w:rsidRDefault="001A4D54" w:rsidP="001A4D54">
      <w:pPr>
        <w:pStyle w:val="BodyText"/>
        <w:spacing w:after="0"/>
        <w:jc w:val="both"/>
        <w:rPr>
          <w:rFonts w:asciiTheme="minorHAnsi" w:hAnsiTheme="minorHAnsi"/>
          <w:sz w:val="21"/>
          <w:szCs w:val="21"/>
          <w:lang w:val="en-GB" w:eastAsia="ko-KR"/>
        </w:rPr>
      </w:pPr>
    </w:p>
    <w:p w:rsidR="001A4D54" w:rsidRPr="007A2074" w:rsidRDefault="00B26DA0" w:rsidP="001A4D54">
      <w:pPr>
        <w:pStyle w:val="BodyText"/>
        <w:spacing w:after="0"/>
        <w:jc w:val="both"/>
        <w:rPr>
          <w:rFonts w:asciiTheme="minorHAnsi" w:hAnsiTheme="minorHAnsi"/>
          <w:sz w:val="21"/>
          <w:szCs w:val="21"/>
          <w:lang w:val="en-GB"/>
        </w:rPr>
      </w:pPr>
      <w:r>
        <w:rPr>
          <w:rFonts w:asciiTheme="minorHAnsi" w:hAnsiTheme="minorHAnsi"/>
          <w:noProof/>
          <w:sz w:val="21"/>
          <w:szCs w:val="21"/>
          <w:lang w:val="en-US" w:eastAsia="en-US"/>
        </w:rPr>
        <mc:AlternateContent>
          <mc:Choice Requires="wps">
            <w:drawing>
              <wp:inline distT="0" distB="0" distL="0" distR="0">
                <wp:extent cx="6573520" cy="276225"/>
                <wp:effectExtent l="0" t="0" r="17780"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276225"/>
                        </a:xfrm>
                        <a:prstGeom prst="roundRect">
                          <a:avLst>
                            <a:gd name="adj" fmla="val 10394"/>
                          </a:avLst>
                        </a:prstGeom>
                        <a:solidFill>
                          <a:schemeClr val="accent1">
                            <a:lumMod val="20000"/>
                            <a:lumOff val="80000"/>
                          </a:schemeClr>
                        </a:solidFill>
                        <a:ln w="9525">
                          <a:solidFill>
                            <a:srgbClr val="17365D"/>
                          </a:solidFill>
                          <a:round/>
                          <a:headEnd/>
                          <a:tailEnd/>
                        </a:ln>
                        <a:effectLst/>
                      </wps:spPr>
                      <wps:txbx>
                        <w:txbxContent>
                          <w:p w:rsidR="001A4D54" w:rsidRPr="000526AC" w:rsidRDefault="003B55C3" w:rsidP="000526AC">
                            <w:pPr>
                              <w:jc w:val="center"/>
                              <w:rPr>
                                <w:rFonts w:ascii="Calibri" w:hAnsi="Calibri"/>
                                <w:b/>
                              </w:rPr>
                            </w:pPr>
                            <w:r w:rsidRPr="000526AC">
                              <w:rPr>
                                <w:rFonts w:ascii="Calibri" w:hAnsi="Calibri"/>
                                <w:b/>
                              </w:rPr>
                              <w:t xml:space="preserve">Workshop </w:t>
                            </w:r>
                            <w:r w:rsidR="001A4D54" w:rsidRPr="000526AC">
                              <w:rPr>
                                <w:rFonts w:ascii="Calibri" w:hAnsi="Calibri"/>
                                <w:b/>
                              </w:rPr>
                              <w:t>Objectives</w:t>
                            </w:r>
                            <w:r w:rsidRPr="000526AC">
                              <w:rPr>
                                <w:rFonts w:ascii="Calibri" w:hAnsi="Calibri"/>
                                <w:b/>
                              </w:rPr>
                              <w:t xml:space="preserve"> and Expected Outcomes</w:t>
                            </w:r>
                          </w:p>
                          <w:p w:rsidR="001A4D54" w:rsidRPr="000526AC" w:rsidRDefault="001A4D54" w:rsidP="000526AC">
                            <w:pPr>
                              <w:jc w:val="center"/>
                            </w:pPr>
                          </w:p>
                        </w:txbxContent>
                      </wps:txbx>
                      <wps:bodyPr rot="0" vert="horz" wrap="square" lIns="45720" tIns="45720" rIns="45720" bIns="45720" anchor="t" anchorCtr="0" upright="1">
                        <a:noAutofit/>
                      </wps:bodyPr>
                    </wps:wsp>
                  </a:graphicData>
                </a:graphic>
              </wp:inline>
            </w:drawing>
          </mc:Choice>
          <mc:Fallback>
            <w:pict>
              <v:roundrect id="Rounded Rectangle 2" o:spid="_x0000_s1027" style="width:517.6pt;height:21.75pt;visibility:visible;mso-wrap-style:square;mso-left-percent:-10001;mso-top-percent:-10001;mso-position-horizontal:absolute;mso-position-horizontal-relative:char;mso-position-vertical:absolute;mso-position-vertical-relative:line;mso-left-percent:-10001;mso-top-percent:-10001;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" fillcolor="#dbe5f1 [660]" strokecolor="#17365d">
                <v:textbox inset="3.6pt,,3.6pt">
                  <w:txbxContent>
                    <w:p w:rsidR="001A4D54" w:rsidRPr="000526AC" w:rsidRDefault="003B55C3" w:rsidP="000526AC">
                      <w:pPr>
                        <w:jc w:val="center"/>
                        <w:rPr>
                          <w:rFonts w:ascii="Calibri" w:hAnsi="Calibri"/>
                          <w:b/>
                        </w:rPr>
                      </w:pPr>
                      <w:r w:rsidRPr="000526AC">
                        <w:rPr>
                          <w:rFonts w:ascii="Calibri" w:hAnsi="Calibri"/>
                          <w:b/>
                        </w:rPr>
                        <w:t xml:space="preserve">Workshop </w:t>
                      </w:r>
                      <w:r w:rsidR="001A4D54" w:rsidRPr="000526AC">
                        <w:rPr>
                          <w:rFonts w:ascii="Calibri" w:hAnsi="Calibri"/>
                          <w:b/>
                        </w:rPr>
                        <w:t>Objectives</w:t>
                      </w:r>
                      <w:r w:rsidRPr="000526AC">
                        <w:rPr>
                          <w:rFonts w:ascii="Calibri" w:hAnsi="Calibri"/>
                          <w:b/>
                        </w:rPr>
                        <w:t xml:space="preserve"> and Expected Outcomes</w:t>
                      </w:r>
                    </w:p>
                    <w:p w:rsidR="001A4D54" w:rsidRPr="000526AC" w:rsidRDefault="001A4D54" w:rsidP="000526AC">
                      <w:pPr>
                        <w:jc w:val="center"/>
                      </w:pPr>
                    </w:p>
                  </w:txbxContent>
                </v:textbox>
                <w10:anchorlock/>
              </v:roundrect>
            </w:pict>
          </mc:Fallback>
        </mc:AlternateContent>
      </w:r>
    </w:p>
    <w:p w:rsidR="003B55C3" w:rsidRPr="007A2074" w:rsidRDefault="003B55C3" w:rsidP="003B55C3">
      <w:pPr>
        <w:autoSpaceDE w:val="0"/>
        <w:autoSpaceDN w:val="0"/>
        <w:adjustRightInd w:val="0"/>
        <w:spacing w:before="120" w:after="120"/>
        <w:jc w:val="both"/>
        <w:rPr>
          <w:rFonts w:asciiTheme="minorHAnsi" w:hAnsiTheme="minorHAnsi" w:cs="Calibri"/>
          <w:b/>
          <w:color w:val="1F497D" w:themeColor="text2"/>
          <w:sz w:val="21"/>
          <w:szCs w:val="21"/>
        </w:rPr>
      </w:pPr>
      <w:r w:rsidRPr="007A2074">
        <w:rPr>
          <w:rFonts w:asciiTheme="minorHAnsi" w:hAnsiTheme="minorHAnsi" w:cs="Calibri"/>
          <w:b/>
          <w:color w:val="1F497D" w:themeColor="text2"/>
          <w:sz w:val="21"/>
          <w:szCs w:val="21"/>
          <w:u w:val="single"/>
        </w:rPr>
        <w:t>Objectives:</w:t>
      </w:r>
      <w:r w:rsidRPr="007A2074">
        <w:rPr>
          <w:rFonts w:asciiTheme="minorHAnsi" w:hAnsiTheme="minorHAnsi" w:cs="Calibri"/>
          <w:b/>
          <w:color w:val="1F497D" w:themeColor="text2"/>
          <w:sz w:val="21"/>
          <w:szCs w:val="21"/>
        </w:rPr>
        <w:t xml:space="preserve"> </w:t>
      </w:r>
    </w:p>
    <w:p w:rsidR="003B55C3" w:rsidRPr="007A2074" w:rsidRDefault="003B55C3" w:rsidP="003B55C3">
      <w:pPr>
        <w:autoSpaceDE w:val="0"/>
        <w:autoSpaceDN w:val="0"/>
        <w:adjustRightInd w:val="0"/>
        <w:spacing w:before="120" w:after="120"/>
        <w:jc w:val="both"/>
        <w:rPr>
          <w:rFonts w:asciiTheme="minorHAnsi" w:eastAsia="Arial Unicode MS" w:hAnsiTheme="minorHAnsi" w:cstheme="minorHAnsi"/>
          <w:color w:val="000000"/>
          <w:sz w:val="21"/>
          <w:szCs w:val="21"/>
          <w:u w:color="000000"/>
        </w:rPr>
      </w:pPr>
      <w:r w:rsidRPr="007A2074">
        <w:rPr>
          <w:rFonts w:asciiTheme="minorHAnsi" w:hAnsiTheme="minorHAnsi" w:cs="Calibri"/>
          <w:sz w:val="21"/>
          <w:szCs w:val="21"/>
        </w:rPr>
        <w:t xml:space="preserve">Overall, the training course will provide an opportunity to disaster prone developing countries to: </w:t>
      </w:r>
    </w:p>
    <w:p w:rsidR="003E3685" w:rsidRPr="007A2074" w:rsidRDefault="003B55C3" w:rsidP="003E3685">
      <w:pPr>
        <w:pStyle w:val="NoSpacing"/>
        <w:numPr>
          <w:ilvl w:val="0"/>
          <w:numId w:val="6"/>
        </w:numPr>
        <w:suppressAutoHyphens w:val="0"/>
        <w:spacing w:before="120" w:after="120"/>
        <w:jc w:val="both"/>
        <w:rPr>
          <w:rFonts w:asciiTheme="minorHAnsi" w:hAnsiTheme="minorHAnsi" w:cs="Calibri"/>
          <w:sz w:val="21"/>
          <w:szCs w:val="21"/>
        </w:rPr>
      </w:pPr>
      <w:r w:rsidRPr="007A2074">
        <w:rPr>
          <w:rFonts w:asciiTheme="minorHAnsi" w:hAnsiTheme="minorHAnsi" w:cs="Calibri"/>
          <w:sz w:val="21"/>
          <w:szCs w:val="21"/>
        </w:rPr>
        <w:t>Increase political commitment and social demand for disaster resilient development, adapted for climate change, aim</w:t>
      </w:r>
      <w:r w:rsidR="000D2DB4" w:rsidRPr="007A2074">
        <w:rPr>
          <w:rFonts w:asciiTheme="minorHAnsi" w:hAnsiTheme="minorHAnsi" w:cs="Calibri"/>
          <w:sz w:val="21"/>
          <w:szCs w:val="21"/>
        </w:rPr>
        <w:t xml:space="preserve">ing for sustainable development and enhance national and city planners and decesion makers </w:t>
      </w:r>
      <w:r w:rsidR="00BF228D" w:rsidRPr="007A2074">
        <w:rPr>
          <w:rFonts w:asciiTheme="minorHAnsi" w:hAnsiTheme="minorHAnsi" w:cs="Calibri"/>
          <w:sz w:val="21"/>
          <w:szCs w:val="21"/>
        </w:rPr>
        <w:t>ability and committment to mainstream DRR and CCA into development policies, programmes and processes.</w:t>
      </w:r>
    </w:p>
    <w:p w:rsidR="008213D1" w:rsidRPr="007A2074" w:rsidRDefault="00AD76CD" w:rsidP="003B55C3">
      <w:pPr>
        <w:pStyle w:val="ListParagraph"/>
        <w:numPr>
          <w:ilvl w:val="0"/>
          <w:numId w:val="6"/>
        </w:numPr>
        <w:wordWrap/>
        <w:spacing w:before="120" w:after="120"/>
        <w:ind w:leftChars="0"/>
        <w:rPr>
          <w:rFonts w:asciiTheme="minorHAnsi" w:eastAsia="Arial Unicode MS" w:hAnsiTheme="minorHAnsi" w:cstheme="minorHAnsi"/>
          <w:sz w:val="21"/>
          <w:szCs w:val="21"/>
          <w:u w:color="000000"/>
        </w:rPr>
      </w:pPr>
      <w:r w:rsidRPr="007A2074">
        <w:rPr>
          <w:rFonts w:asciiTheme="minorHAnsi" w:eastAsia="Arial Unicode MS" w:hAnsiTheme="minorHAnsi" w:cstheme="minorHAnsi"/>
          <w:sz w:val="21"/>
          <w:szCs w:val="21"/>
          <w:u w:color="000000"/>
        </w:rPr>
        <w:t xml:space="preserve">Increase awareness of participants on DRR Mainstreaming </w:t>
      </w:r>
      <w:r w:rsidR="008213D1" w:rsidRPr="007A2074">
        <w:rPr>
          <w:rFonts w:asciiTheme="minorHAnsi" w:eastAsia="Arial Unicode MS" w:hAnsiTheme="minorHAnsi" w:cstheme="minorHAnsi"/>
          <w:sz w:val="21"/>
          <w:szCs w:val="21"/>
          <w:u w:color="000000"/>
        </w:rPr>
        <w:t>and have improved understanding of mainstreaming concepts and practical application</w:t>
      </w:r>
    </w:p>
    <w:p w:rsidR="00AD76CD" w:rsidRPr="007A2074" w:rsidRDefault="008213D1" w:rsidP="003B55C3">
      <w:pPr>
        <w:pStyle w:val="ListParagraph"/>
        <w:numPr>
          <w:ilvl w:val="0"/>
          <w:numId w:val="6"/>
        </w:numPr>
        <w:wordWrap/>
        <w:spacing w:before="120" w:after="120"/>
        <w:ind w:leftChars="0"/>
        <w:rPr>
          <w:rFonts w:asciiTheme="minorHAnsi" w:eastAsia="Arial Unicode MS" w:hAnsiTheme="minorHAnsi" w:cstheme="minorHAnsi"/>
          <w:sz w:val="21"/>
          <w:szCs w:val="21"/>
          <w:u w:color="000000"/>
        </w:rPr>
      </w:pPr>
      <w:r w:rsidRPr="007A2074">
        <w:rPr>
          <w:rFonts w:asciiTheme="minorHAnsi" w:eastAsia="Arial Unicode MS" w:hAnsiTheme="minorHAnsi" w:cstheme="minorHAnsi"/>
          <w:sz w:val="21"/>
          <w:szCs w:val="21"/>
          <w:u w:color="000000"/>
        </w:rPr>
        <w:t xml:space="preserve">Increase awareness level of participants on </w:t>
      </w:r>
      <w:r w:rsidR="00AD76CD" w:rsidRPr="007A2074">
        <w:rPr>
          <w:rFonts w:asciiTheme="minorHAnsi" w:eastAsia="Arial Unicode MS" w:hAnsiTheme="minorHAnsi" w:cstheme="minorHAnsi"/>
          <w:sz w:val="21"/>
          <w:szCs w:val="21"/>
          <w:u w:color="000000"/>
        </w:rPr>
        <w:t>DRR Governance</w:t>
      </w:r>
      <w:r w:rsidRPr="007A2074">
        <w:rPr>
          <w:rFonts w:asciiTheme="minorHAnsi" w:eastAsia="Arial Unicode MS" w:hAnsiTheme="minorHAnsi" w:cstheme="minorHAnsi"/>
          <w:sz w:val="21"/>
          <w:szCs w:val="21"/>
          <w:u w:color="000000"/>
        </w:rPr>
        <w:t xml:space="preserve"> and have improved understanding on DRR Governance concepts and practical application</w:t>
      </w:r>
    </w:p>
    <w:p w:rsidR="003B55C3" w:rsidRPr="007A2074" w:rsidRDefault="003B55C3" w:rsidP="003B55C3">
      <w:pPr>
        <w:pStyle w:val="ListParagraph"/>
        <w:numPr>
          <w:ilvl w:val="0"/>
          <w:numId w:val="6"/>
        </w:numPr>
        <w:wordWrap/>
        <w:spacing w:before="120" w:after="120"/>
        <w:ind w:leftChars="0"/>
        <w:rPr>
          <w:rFonts w:asciiTheme="minorHAnsi" w:eastAsia="Arial Unicode MS" w:hAnsiTheme="minorHAnsi" w:cstheme="minorHAnsi"/>
          <w:sz w:val="21"/>
          <w:szCs w:val="21"/>
          <w:u w:color="000000"/>
        </w:rPr>
      </w:pPr>
      <w:r w:rsidRPr="007A2074">
        <w:rPr>
          <w:rFonts w:asciiTheme="minorHAnsi" w:eastAsia="Arial Unicode MS" w:hAnsiTheme="minorHAnsi" w:cs="Calibri"/>
          <w:sz w:val="21"/>
          <w:szCs w:val="21"/>
          <w:u w:color="000000"/>
        </w:rPr>
        <w:t xml:space="preserve">Learn about the Making Cities Resilient Global Campaign and how its tools, materials and approaches </w:t>
      </w:r>
      <w:r w:rsidR="000D2DB4" w:rsidRPr="007A2074">
        <w:rPr>
          <w:rFonts w:asciiTheme="minorHAnsi" w:eastAsia="Arial Unicode MS" w:hAnsiTheme="minorHAnsi" w:cs="Calibri"/>
          <w:sz w:val="21"/>
          <w:szCs w:val="21"/>
          <w:u w:color="000000"/>
        </w:rPr>
        <w:t>can be adapted and used</w:t>
      </w:r>
      <w:r w:rsidRPr="007A2074">
        <w:rPr>
          <w:rFonts w:asciiTheme="minorHAnsi" w:eastAsia="Arial Unicode MS" w:hAnsiTheme="minorHAnsi" w:cs="Calibri"/>
          <w:sz w:val="21"/>
          <w:szCs w:val="21"/>
          <w:u w:color="000000"/>
        </w:rPr>
        <w:t xml:space="preserve"> to build </w:t>
      </w:r>
      <w:r w:rsidR="000D2DB4" w:rsidRPr="007A2074">
        <w:rPr>
          <w:rFonts w:asciiTheme="minorHAnsi" w:eastAsia="Arial Unicode MS" w:hAnsiTheme="minorHAnsi" w:cs="Calibri"/>
          <w:sz w:val="21"/>
          <w:szCs w:val="21"/>
          <w:u w:color="000000"/>
        </w:rPr>
        <w:t xml:space="preserve">national and </w:t>
      </w:r>
      <w:r w:rsidRPr="007A2074">
        <w:rPr>
          <w:rFonts w:asciiTheme="minorHAnsi" w:eastAsia="Arial Unicode MS" w:hAnsiTheme="minorHAnsi" w:cs="Calibri"/>
          <w:sz w:val="21"/>
          <w:szCs w:val="21"/>
          <w:u w:color="000000"/>
        </w:rPr>
        <w:t>local resilience to disasters.</w:t>
      </w:r>
      <w:r w:rsidRPr="007A2074">
        <w:rPr>
          <w:rFonts w:asciiTheme="minorHAnsi" w:eastAsia="Arial Unicode MS" w:hAnsiTheme="minorHAnsi" w:cstheme="minorHAnsi"/>
          <w:sz w:val="21"/>
          <w:szCs w:val="21"/>
          <w:u w:color="000000"/>
        </w:rPr>
        <w:t xml:space="preserve"> </w:t>
      </w:r>
    </w:p>
    <w:p w:rsidR="003B55C3" w:rsidRDefault="00C8729F" w:rsidP="003B55C3">
      <w:pPr>
        <w:pStyle w:val="ListParagraph"/>
        <w:numPr>
          <w:ilvl w:val="0"/>
          <w:numId w:val="6"/>
        </w:numPr>
        <w:wordWrap/>
        <w:spacing w:before="120" w:after="120"/>
        <w:ind w:leftChars="0"/>
        <w:rPr>
          <w:rFonts w:asciiTheme="minorHAnsi" w:eastAsia="Arial Unicode MS" w:hAnsiTheme="minorHAnsi" w:cstheme="minorHAnsi"/>
          <w:sz w:val="21"/>
          <w:szCs w:val="21"/>
          <w:u w:color="000000"/>
        </w:rPr>
      </w:pPr>
      <w:r>
        <w:rPr>
          <w:rFonts w:asciiTheme="minorHAnsi" w:eastAsia="Arial Unicode MS" w:hAnsiTheme="minorHAnsi" w:cstheme="minorHAnsi"/>
          <w:sz w:val="21"/>
          <w:szCs w:val="21"/>
          <w:u w:color="000000"/>
        </w:rPr>
        <w:t>Further develop</w:t>
      </w:r>
      <w:r w:rsidR="003B55C3" w:rsidRPr="007A2074">
        <w:rPr>
          <w:rFonts w:asciiTheme="minorHAnsi" w:eastAsia="Arial Unicode MS" w:hAnsiTheme="minorHAnsi" w:cstheme="minorHAnsi"/>
          <w:sz w:val="21"/>
          <w:szCs w:val="21"/>
          <w:u w:color="000000"/>
        </w:rPr>
        <w:t xml:space="preserve"> capacities of </w:t>
      </w:r>
      <w:r w:rsidR="00BF228D" w:rsidRPr="007A2074">
        <w:rPr>
          <w:rFonts w:asciiTheme="minorHAnsi" w:eastAsia="Arial Unicode MS" w:hAnsiTheme="minorHAnsi" w:cstheme="minorHAnsi"/>
          <w:sz w:val="21"/>
          <w:szCs w:val="21"/>
          <w:u w:color="000000"/>
        </w:rPr>
        <w:t xml:space="preserve">government </w:t>
      </w:r>
      <w:r w:rsidR="003B55C3" w:rsidRPr="007A2074">
        <w:rPr>
          <w:rFonts w:asciiTheme="minorHAnsi" w:eastAsia="Arial Unicode MS" w:hAnsiTheme="minorHAnsi" w:cstheme="minorHAnsi"/>
          <w:sz w:val="21"/>
          <w:szCs w:val="21"/>
          <w:u w:color="000000"/>
        </w:rPr>
        <w:t xml:space="preserve">officials </w:t>
      </w:r>
      <w:r w:rsidR="00BF228D" w:rsidRPr="007A2074">
        <w:rPr>
          <w:rFonts w:asciiTheme="minorHAnsi" w:eastAsia="Arial Unicode MS" w:hAnsiTheme="minorHAnsi" w:cstheme="minorHAnsi"/>
          <w:sz w:val="21"/>
          <w:szCs w:val="21"/>
          <w:u w:color="000000"/>
        </w:rPr>
        <w:t xml:space="preserve">and experts at national and local </w:t>
      </w:r>
      <w:r w:rsidR="003B55C3" w:rsidRPr="007A2074">
        <w:rPr>
          <w:rFonts w:asciiTheme="minorHAnsi" w:eastAsia="Arial Unicode MS" w:hAnsiTheme="minorHAnsi" w:cstheme="minorHAnsi"/>
          <w:sz w:val="21"/>
          <w:szCs w:val="21"/>
          <w:u w:color="000000"/>
        </w:rPr>
        <w:t xml:space="preserve">level with a focus </w:t>
      </w:r>
      <w:r>
        <w:rPr>
          <w:rFonts w:asciiTheme="minorHAnsi" w:eastAsia="Arial Unicode MS" w:hAnsiTheme="minorHAnsi" w:cstheme="minorHAnsi"/>
          <w:sz w:val="21"/>
          <w:szCs w:val="21"/>
          <w:u w:color="000000"/>
        </w:rPr>
        <w:t xml:space="preserve">on implementation of the </w:t>
      </w:r>
      <w:r w:rsidR="003B55C3" w:rsidRPr="007A2074">
        <w:rPr>
          <w:rFonts w:asciiTheme="minorHAnsi" w:eastAsia="Arial Unicode MS" w:hAnsiTheme="minorHAnsi" w:cstheme="minorHAnsi"/>
          <w:sz w:val="21"/>
          <w:szCs w:val="21"/>
          <w:u w:color="000000"/>
        </w:rPr>
        <w:t xml:space="preserve">Safe and Resilience Action Plans based on MCR Campaign 10 Essentials </w:t>
      </w:r>
      <w:r w:rsidR="003E3685" w:rsidRPr="007A2074">
        <w:rPr>
          <w:rFonts w:asciiTheme="minorHAnsi" w:eastAsia="Arial Unicode MS" w:hAnsiTheme="minorHAnsi" w:cstheme="minorHAnsi"/>
          <w:sz w:val="21"/>
          <w:szCs w:val="21"/>
          <w:u w:color="000000"/>
        </w:rPr>
        <w:t xml:space="preserve">and tools </w:t>
      </w:r>
      <w:r w:rsidR="003B55C3" w:rsidRPr="007A2074">
        <w:rPr>
          <w:rFonts w:asciiTheme="minorHAnsi" w:eastAsia="Arial Unicode MS" w:hAnsiTheme="minorHAnsi" w:cstheme="minorHAnsi"/>
          <w:sz w:val="21"/>
          <w:szCs w:val="21"/>
          <w:u w:color="000000"/>
        </w:rPr>
        <w:t xml:space="preserve">to make their </w:t>
      </w:r>
      <w:r w:rsidR="00BF228D" w:rsidRPr="007A2074">
        <w:rPr>
          <w:rFonts w:asciiTheme="minorHAnsi" w:eastAsia="Arial Unicode MS" w:hAnsiTheme="minorHAnsi" w:cstheme="minorHAnsi"/>
          <w:sz w:val="21"/>
          <w:szCs w:val="21"/>
          <w:u w:color="000000"/>
        </w:rPr>
        <w:t xml:space="preserve">countries and </w:t>
      </w:r>
      <w:r w:rsidR="003B55C3" w:rsidRPr="007A2074">
        <w:rPr>
          <w:rFonts w:asciiTheme="minorHAnsi" w:eastAsia="Arial Unicode MS" w:hAnsiTheme="minorHAnsi" w:cstheme="minorHAnsi"/>
          <w:sz w:val="21"/>
          <w:szCs w:val="21"/>
          <w:u w:color="000000"/>
        </w:rPr>
        <w:t xml:space="preserve">cities resilient to disasters. </w:t>
      </w:r>
    </w:p>
    <w:p w:rsidR="00C8729F" w:rsidRPr="007A2074" w:rsidRDefault="00C8729F" w:rsidP="003B55C3">
      <w:pPr>
        <w:pStyle w:val="ListParagraph"/>
        <w:numPr>
          <w:ilvl w:val="0"/>
          <w:numId w:val="6"/>
        </w:numPr>
        <w:wordWrap/>
        <w:spacing w:before="120" w:after="120"/>
        <w:ind w:leftChars="0"/>
        <w:rPr>
          <w:rFonts w:asciiTheme="minorHAnsi" w:eastAsia="Arial Unicode MS" w:hAnsiTheme="minorHAnsi" w:cstheme="minorHAnsi"/>
          <w:sz w:val="21"/>
          <w:szCs w:val="21"/>
          <w:u w:color="000000"/>
        </w:rPr>
      </w:pPr>
      <w:r>
        <w:rPr>
          <w:rFonts w:asciiTheme="minorHAnsi" w:eastAsia="Arial Unicode MS" w:hAnsiTheme="minorHAnsi" w:cstheme="minorHAnsi"/>
          <w:sz w:val="21"/>
          <w:szCs w:val="21"/>
          <w:u w:color="000000"/>
        </w:rPr>
        <w:t>Improved understanding of participating practitioners on DRR Capacity Development, DRR Governance, Urban Risk, Preparedness and Recovery frameworks and practical experiences of implementation.</w:t>
      </w:r>
    </w:p>
    <w:p w:rsidR="009501BB" w:rsidRPr="007A2074" w:rsidRDefault="003E3685" w:rsidP="003B55C3">
      <w:pPr>
        <w:pStyle w:val="ListParagraph"/>
        <w:numPr>
          <w:ilvl w:val="0"/>
          <w:numId w:val="6"/>
        </w:numPr>
        <w:wordWrap/>
        <w:spacing w:before="120" w:after="120"/>
        <w:ind w:leftChars="0"/>
        <w:rPr>
          <w:rFonts w:asciiTheme="minorHAnsi" w:eastAsia="Arial Unicode MS" w:hAnsiTheme="minorHAnsi" w:cstheme="minorHAnsi"/>
          <w:sz w:val="21"/>
          <w:szCs w:val="21"/>
          <w:u w:color="000000"/>
        </w:rPr>
      </w:pPr>
      <w:r w:rsidRPr="007A2074">
        <w:rPr>
          <w:rFonts w:asciiTheme="minorHAnsi" w:eastAsia="Arial Unicode MS" w:hAnsiTheme="minorHAnsi" w:cstheme="minorHAnsi"/>
          <w:sz w:val="21"/>
          <w:szCs w:val="21"/>
          <w:u w:color="000000"/>
        </w:rPr>
        <w:t xml:space="preserve">Exchange best practices on DRR and CRM available in the </w:t>
      </w:r>
      <w:r w:rsidR="000D2DB4" w:rsidRPr="007A2074">
        <w:rPr>
          <w:rFonts w:asciiTheme="minorHAnsi" w:eastAsia="Arial Unicode MS" w:hAnsiTheme="minorHAnsi" w:cstheme="minorHAnsi"/>
          <w:sz w:val="21"/>
          <w:szCs w:val="21"/>
          <w:u w:color="000000"/>
        </w:rPr>
        <w:t xml:space="preserve">CASC </w:t>
      </w:r>
      <w:r w:rsidRPr="007A2074">
        <w:rPr>
          <w:rFonts w:asciiTheme="minorHAnsi" w:eastAsia="Arial Unicode MS" w:hAnsiTheme="minorHAnsi" w:cstheme="minorHAnsi"/>
          <w:sz w:val="21"/>
          <w:szCs w:val="21"/>
          <w:u w:color="000000"/>
        </w:rPr>
        <w:t xml:space="preserve">region, including sectorial reflections on integration of DRR and CCA </w:t>
      </w:r>
      <w:r w:rsidR="000D2DB4" w:rsidRPr="007A2074">
        <w:rPr>
          <w:rFonts w:asciiTheme="minorHAnsi" w:eastAsia="Arial Unicode MS" w:hAnsiTheme="minorHAnsi" w:cstheme="minorHAnsi"/>
          <w:sz w:val="21"/>
          <w:szCs w:val="21"/>
          <w:u w:color="000000"/>
        </w:rPr>
        <w:t xml:space="preserve">into development </w:t>
      </w:r>
      <w:r w:rsidRPr="007A2074">
        <w:rPr>
          <w:rFonts w:asciiTheme="minorHAnsi" w:eastAsia="Arial Unicode MS" w:hAnsiTheme="minorHAnsi" w:cstheme="minorHAnsi"/>
          <w:sz w:val="21"/>
          <w:szCs w:val="21"/>
          <w:u w:color="000000"/>
        </w:rPr>
        <w:t>and i</w:t>
      </w:r>
      <w:r w:rsidR="009501BB" w:rsidRPr="007A2074">
        <w:rPr>
          <w:rFonts w:asciiTheme="minorHAnsi" w:eastAsia="Arial Unicode MS" w:hAnsiTheme="minorHAnsi" w:cstheme="minorHAnsi"/>
          <w:sz w:val="21"/>
          <w:szCs w:val="21"/>
          <w:u w:color="000000"/>
        </w:rPr>
        <w:t>dentify common areas for potential cooperation between the cities attending the workshop and sharing the same challenges and/or hazards.</w:t>
      </w:r>
    </w:p>
    <w:p w:rsidR="009501BB" w:rsidRPr="007A2074" w:rsidRDefault="009501BB" w:rsidP="003B55C3">
      <w:pPr>
        <w:pStyle w:val="ListParagraph"/>
        <w:numPr>
          <w:ilvl w:val="0"/>
          <w:numId w:val="6"/>
        </w:numPr>
        <w:wordWrap/>
        <w:spacing w:before="120" w:after="120"/>
        <w:ind w:leftChars="0"/>
        <w:rPr>
          <w:rFonts w:asciiTheme="minorHAnsi" w:eastAsia="Arial Unicode MS" w:hAnsiTheme="minorHAnsi" w:cstheme="minorHAnsi"/>
          <w:sz w:val="21"/>
          <w:szCs w:val="21"/>
          <w:u w:color="000000"/>
        </w:rPr>
      </w:pPr>
      <w:r w:rsidRPr="007A2074">
        <w:rPr>
          <w:rFonts w:asciiTheme="minorHAnsi" w:eastAsia="Arial Unicode MS" w:hAnsiTheme="minorHAnsi" w:cstheme="minorHAnsi"/>
          <w:sz w:val="21"/>
          <w:szCs w:val="21"/>
          <w:u w:color="000000"/>
        </w:rPr>
        <w:t xml:space="preserve">Work out modalities for further inter-agency </w:t>
      </w:r>
      <w:r w:rsidR="00C8729F">
        <w:rPr>
          <w:rFonts w:asciiTheme="minorHAnsi" w:eastAsia="Arial Unicode MS" w:hAnsiTheme="minorHAnsi" w:cstheme="minorHAnsi"/>
          <w:sz w:val="21"/>
          <w:szCs w:val="21"/>
          <w:u w:color="000000"/>
        </w:rPr>
        <w:t xml:space="preserve">operational </w:t>
      </w:r>
      <w:r w:rsidRPr="007A2074">
        <w:rPr>
          <w:rFonts w:asciiTheme="minorHAnsi" w:eastAsia="Arial Unicode MS" w:hAnsiTheme="minorHAnsi" w:cstheme="minorHAnsi"/>
          <w:sz w:val="21"/>
          <w:szCs w:val="21"/>
          <w:u w:color="000000"/>
        </w:rPr>
        <w:t>UN support to the implementation of the inter-city cooperation addressing DRR and CCA.</w:t>
      </w:r>
    </w:p>
    <w:p w:rsidR="003B55C3" w:rsidRPr="007A2074" w:rsidRDefault="003B55C3" w:rsidP="003B55C3">
      <w:pPr>
        <w:spacing w:before="120" w:after="120"/>
        <w:rPr>
          <w:rFonts w:asciiTheme="minorHAnsi" w:hAnsiTheme="minorHAnsi" w:cstheme="minorHAnsi"/>
          <w:b/>
          <w:color w:val="1F497D" w:themeColor="text2"/>
          <w:sz w:val="21"/>
          <w:szCs w:val="21"/>
          <w:u w:val="single"/>
        </w:rPr>
      </w:pPr>
      <w:r w:rsidRPr="007A2074">
        <w:rPr>
          <w:rFonts w:asciiTheme="minorHAnsi" w:hAnsiTheme="minorHAnsi" w:cstheme="minorHAnsi"/>
          <w:b/>
          <w:color w:val="1F497D" w:themeColor="text2"/>
          <w:sz w:val="21"/>
          <w:szCs w:val="21"/>
          <w:u w:val="single"/>
        </w:rPr>
        <w:t xml:space="preserve">Expected Outcomes </w:t>
      </w:r>
    </w:p>
    <w:p w:rsidR="003B55C3" w:rsidRPr="007A2074" w:rsidRDefault="003B55C3" w:rsidP="003B55C3">
      <w:pPr>
        <w:pStyle w:val="ListParagraph"/>
        <w:numPr>
          <w:ilvl w:val="0"/>
          <w:numId w:val="7"/>
        </w:numPr>
        <w:spacing w:before="120" w:after="120"/>
        <w:ind w:leftChars="0"/>
        <w:rPr>
          <w:rFonts w:asciiTheme="minorHAnsi" w:hAnsiTheme="minorHAnsi" w:cstheme="minorHAnsi"/>
          <w:i/>
          <w:sz w:val="21"/>
          <w:szCs w:val="21"/>
        </w:rPr>
      </w:pPr>
      <w:r w:rsidRPr="007A2074">
        <w:rPr>
          <w:rFonts w:asciiTheme="minorHAnsi" w:hAnsiTheme="minorHAnsi" w:cstheme="minorHAnsi"/>
          <w:i/>
          <w:sz w:val="21"/>
          <w:szCs w:val="21"/>
        </w:rPr>
        <w:t>Trained cadres of country/ city  high level officials from 9 countries</w:t>
      </w:r>
    </w:p>
    <w:p w:rsidR="003B55C3" w:rsidRDefault="003B55C3" w:rsidP="003B55C3">
      <w:pPr>
        <w:pStyle w:val="ListParagraph"/>
        <w:numPr>
          <w:ilvl w:val="0"/>
          <w:numId w:val="7"/>
        </w:numPr>
        <w:spacing w:before="120" w:after="120"/>
        <w:ind w:leftChars="0"/>
        <w:rPr>
          <w:rFonts w:asciiTheme="minorHAnsi" w:hAnsiTheme="minorHAnsi" w:cstheme="minorHAnsi"/>
          <w:i/>
          <w:sz w:val="21"/>
          <w:szCs w:val="21"/>
        </w:rPr>
      </w:pPr>
      <w:r w:rsidRPr="007A2074">
        <w:rPr>
          <w:rFonts w:asciiTheme="minorHAnsi" w:hAnsiTheme="minorHAnsi" w:cstheme="minorHAnsi"/>
          <w:i/>
          <w:sz w:val="21"/>
          <w:szCs w:val="21"/>
        </w:rPr>
        <w:t xml:space="preserve">Draft Resilient Country/ Resilient City Action Plans </w:t>
      </w:r>
    </w:p>
    <w:p w:rsidR="0082038C" w:rsidRPr="007A2074" w:rsidRDefault="0082038C" w:rsidP="003B55C3">
      <w:pPr>
        <w:pStyle w:val="ListParagraph"/>
        <w:numPr>
          <w:ilvl w:val="0"/>
          <w:numId w:val="7"/>
        </w:numPr>
        <w:spacing w:before="120" w:after="120"/>
        <w:ind w:leftChars="0"/>
        <w:rPr>
          <w:rFonts w:asciiTheme="minorHAnsi" w:hAnsiTheme="minorHAnsi" w:cstheme="minorHAnsi"/>
          <w:i/>
          <w:sz w:val="21"/>
          <w:szCs w:val="21"/>
        </w:rPr>
      </w:pPr>
      <w:r>
        <w:rPr>
          <w:rFonts w:asciiTheme="minorHAnsi" w:hAnsiTheme="minorHAnsi" w:cstheme="minorHAnsi"/>
          <w:i/>
          <w:sz w:val="21"/>
          <w:szCs w:val="21"/>
        </w:rPr>
        <w:t>Agreed modalities for projectizing the Action Plans and the role of operational agencies in support of their implementation.</w:t>
      </w:r>
    </w:p>
    <w:p w:rsidR="003B55C3" w:rsidRPr="0082038C" w:rsidRDefault="003B55C3" w:rsidP="003B55C3">
      <w:pPr>
        <w:pStyle w:val="ListParagraph"/>
        <w:numPr>
          <w:ilvl w:val="0"/>
          <w:numId w:val="7"/>
        </w:numPr>
        <w:spacing w:before="120"/>
        <w:ind w:leftChars="0"/>
        <w:outlineLvl w:val="0"/>
        <w:rPr>
          <w:rFonts w:asciiTheme="minorHAnsi" w:eastAsia="Arial Unicode MS" w:hAnsiTheme="minorHAnsi" w:cstheme="minorHAnsi"/>
          <w:color w:val="1F497D"/>
          <w:sz w:val="21"/>
          <w:szCs w:val="21"/>
          <w:u w:val="single" w:color="1F497D"/>
        </w:rPr>
      </w:pPr>
      <w:r w:rsidRPr="007A2074">
        <w:rPr>
          <w:rFonts w:asciiTheme="minorHAnsi" w:hAnsiTheme="minorHAnsi" w:cstheme="minorHAnsi"/>
          <w:i/>
          <w:sz w:val="21"/>
          <w:szCs w:val="21"/>
        </w:rPr>
        <w:t>Draft Strategy paper on how to scale up</w:t>
      </w:r>
      <w:r w:rsidR="00F53683">
        <w:rPr>
          <w:rFonts w:asciiTheme="minorHAnsi" w:hAnsiTheme="minorHAnsi" w:cstheme="minorHAnsi"/>
          <w:i/>
          <w:sz w:val="21"/>
          <w:szCs w:val="21"/>
        </w:rPr>
        <w:t xml:space="preserve"> </w:t>
      </w:r>
      <w:r w:rsidR="003D68EA">
        <w:rPr>
          <w:rFonts w:asciiTheme="minorHAnsi" w:hAnsiTheme="minorHAnsi" w:cstheme="minorHAnsi"/>
          <w:i/>
          <w:sz w:val="21"/>
          <w:szCs w:val="21"/>
        </w:rPr>
        <w:t>”Mainstreaming DRR and CCA for Sustainable Development”</w:t>
      </w:r>
      <w:r w:rsidRPr="007A2074">
        <w:rPr>
          <w:rFonts w:asciiTheme="minorHAnsi" w:hAnsiTheme="minorHAnsi" w:cstheme="minorHAnsi"/>
          <w:i/>
          <w:sz w:val="21"/>
          <w:szCs w:val="21"/>
        </w:rPr>
        <w:t xml:space="preserve"> Training Course modules in the participating </w:t>
      </w:r>
      <w:r w:rsidR="003D68EA" w:rsidRPr="007A2074">
        <w:rPr>
          <w:rFonts w:asciiTheme="minorHAnsi" w:hAnsiTheme="minorHAnsi" w:cstheme="minorHAnsi"/>
          <w:i/>
          <w:sz w:val="21"/>
          <w:szCs w:val="21"/>
        </w:rPr>
        <w:t>countr</w:t>
      </w:r>
      <w:r w:rsidR="003D68EA">
        <w:rPr>
          <w:rFonts w:asciiTheme="minorHAnsi" w:hAnsiTheme="minorHAnsi" w:cstheme="minorHAnsi"/>
          <w:i/>
          <w:sz w:val="21"/>
          <w:szCs w:val="21"/>
        </w:rPr>
        <w:t>ies.</w:t>
      </w:r>
    </w:p>
    <w:p w:rsidR="00430639" w:rsidRDefault="00430639">
      <w:pPr>
        <w:pStyle w:val="ListParagraph"/>
        <w:spacing w:before="120"/>
        <w:ind w:leftChars="0" w:left="1133"/>
        <w:outlineLvl w:val="0"/>
        <w:rPr>
          <w:rFonts w:asciiTheme="minorHAnsi" w:eastAsia="Arial Unicode MS" w:hAnsiTheme="minorHAnsi" w:cstheme="minorHAnsi"/>
          <w:color w:val="1F497D"/>
          <w:sz w:val="21"/>
          <w:szCs w:val="21"/>
          <w:u w:val="single" w:color="1F497D"/>
        </w:rPr>
      </w:pPr>
    </w:p>
    <w:p w:rsidR="00044E10" w:rsidRPr="00044E10" w:rsidRDefault="005543A1" w:rsidP="00044E10">
      <w:pPr>
        <w:rPr>
          <w:sz w:val="22"/>
          <w:szCs w:val="22"/>
        </w:rPr>
      </w:pPr>
      <w:r>
        <w:rPr>
          <w:noProof/>
          <w:lang w:val="en-US" w:eastAsia="en-US"/>
        </w:rPr>
        <w:drawing>
          <wp:anchor distT="0" distB="0" distL="114300" distR="114300" simplePos="0" relativeHeight="251661312" behindDoc="0" locked="0" layoutInCell="1" allowOverlap="1">
            <wp:simplePos x="0" y="0"/>
            <wp:positionH relativeFrom="column">
              <wp:posOffset>5941695</wp:posOffset>
            </wp:positionH>
            <wp:positionV relativeFrom="paragraph">
              <wp:posOffset>-193040</wp:posOffset>
            </wp:positionV>
            <wp:extent cx="409575" cy="781050"/>
            <wp:effectExtent l="19050" t="0" r="9525" b="0"/>
            <wp:wrapNone/>
            <wp:docPr id="16"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2" cstate="print"/>
                    <a:srcRect/>
                    <a:stretch>
                      <a:fillRect/>
                    </a:stretch>
                  </pic:blipFill>
                  <pic:spPr bwMode="auto">
                    <a:xfrm>
                      <a:off x="0" y="0"/>
                      <a:ext cx="409575" cy="781050"/>
                    </a:xfrm>
                    <a:prstGeom prst="rect">
                      <a:avLst/>
                    </a:prstGeom>
                    <a:noFill/>
                    <a:ln w="9525">
                      <a:noFill/>
                      <a:miter lim="800000"/>
                      <a:headEnd/>
                      <a:tailEnd/>
                    </a:ln>
                  </pic:spPr>
                </pic:pic>
              </a:graphicData>
            </a:graphic>
          </wp:anchor>
        </w:drawing>
      </w:r>
      <w:r w:rsidR="00431D6F" w:rsidRPr="000B0293">
        <w:rPr>
          <w:noProof/>
          <w:lang w:val="en-US" w:eastAsia="en-US"/>
        </w:rPr>
        <w:drawing>
          <wp:inline distT="0" distB="0" distL="0" distR="0">
            <wp:extent cx="1733550" cy="510765"/>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9936" cy="518539"/>
                    </a:xfrm>
                    <a:prstGeom prst="rect">
                      <a:avLst/>
                    </a:prstGeom>
                    <a:noFill/>
                    <a:ln>
                      <a:noFill/>
                    </a:ln>
                    <a:extLst/>
                  </pic:spPr>
                </pic:pic>
              </a:graphicData>
            </a:graphic>
          </wp:inline>
        </w:drawing>
      </w:r>
      <w:r w:rsidR="00044E10" w:rsidRPr="00044E10">
        <w:rPr>
          <w:noProof/>
        </w:rPr>
        <w:t xml:space="preserve">       </w:t>
      </w:r>
      <w:r w:rsidR="00694A57">
        <w:rPr>
          <w:noProof/>
        </w:rPr>
        <w:t xml:space="preserve">  </w:t>
      </w:r>
      <w:r w:rsidR="00CC639B">
        <w:rPr>
          <w:noProof/>
        </w:rPr>
        <w:t xml:space="preserve">  </w:t>
      </w:r>
      <w:r>
        <w:rPr>
          <w:noProof/>
        </w:rPr>
        <w:t xml:space="preserve">  </w:t>
      </w:r>
      <w:r w:rsidR="00044E10" w:rsidRPr="00044E10">
        <w:rPr>
          <w:noProof/>
        </w:rPr>
        <w:t xml:space="preserve"> </w:t>
      </w:r>
      <w:r>
        <w:rPr>
          <w:noProof/>
        </w:rPr>
        <w:t xml:space="preserve">   </w:t>
      </w:r>
      <w:r w:rsidR="00694A57">
        <w:rPr>
          <w:noProof/>
        </w:rPr>
        <w:t xml:space="preserve"> </w:t>
      </w:r>
      <w:r>
        <w:rPr>
          <w:noProof/>
        </w:rPr>
        <w:t xml:space="preserve"> </w:t>
      </w:r>
      <w:r w:rsidR="00044E10" w:rsidRPr="00044E10">
        <w:rPr>
          <w:noProof/>
        </w:rPr>
        <w:t xml:space="preserve">  </w:t>
      </w:r>
      <w:r w:rsidR="00CE61CC" w:rsidRPr="00CE61CC">
        <w:rPr>
          <w:noProof/>
          <w:lang w:val="en-US" w:eastAsia="en-US"/>
        </w:rPr>
        <w:drawing>
          <wp:inline distT="0" distB="0" distL="0" distR="0">
            <wp:extent cx="723900" cy="521208"/>
            <wp:effectExtent l="1905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8000"/>
                    <a:stretch/>
                  </pic:blipFill>
                  <pic:spPr bwMode="auto">
                    <a:xfrm>
                      <a:off x="0" y="0"/>
                      <a:ext cx="730032" cy="525623"/>
                    </a:xfrm>
                    <a:prstGeom prst="rect">
                      <a:avLst/>
                    </a:prstGeom>
                    <a:noFill/>
                    <a:ln>
                      <a:noFill/>
                    </a:ln>
                    <a:extLst>
                      <a:ext uri="{53640926-AAD7-44D8-BBD7-CCE9431645EC}">
                        <a14:shadowObscured xmlns:a14="http://schemas.microsoft.com/office/drawing/2010/main"/>
                      </a:ext>
                    </a:extLst>
                  </pic:spPr>
                </pic:pic>
              </a:graphicData>
            </a:graphic>
          </wp:inline>
        </w:drawing>
      </w:r>
      <w:r w:rsidR="00044E10" w:rsidRPr="00044E10">
        <w:rPr>
          <w:noProof/>
        </w:rPr>
        <w:t xml:space="preserve">     </w:t>
      </w:r>
      <w:r>
        <w:rPr>
          <w:noProof/>
        </w:rPr>
        <w:t xml:space="preserve">  </w:t>
      </w:r>
      <w:r w:rsidR="00044E10" w:rsidRPr="00044E10">
        <w:rPr>
          <w:noProof/>
        </w:rPr>
        <w:t xml:space="preserve"> </w:t>
      </w:r>
      <w:r w:rsidR="00CC639B">
        <w:rPr>
          <w:noProof/>
        </w:rPr>
        <w:t xml:space="preserve">   </w:t>
      </w:r>
      <w:r>
        <w:rPr>
          <w:noProof/>
        </w:rPr>
        <w:t xml:space="preserve">   </w:t>
      </w:r>
      <w:r w:rsidR="00694A57">
        <w:rPr>
          <w:noProof/>
        </w:rPr>
        <w:t xml:space="preserve">    </w:t>
      </w:r>
      <w:r>
        <w:rPr>
          <w:noProof/>
        </w:rPr>
        <w:t xml:space="preserve">  </w:t>
      </w:r>
      <w:r w:rsidR="00044E10" w:rsidRPr="00044E10">
        <w:rPr>
          <w:noProof/>
        </w:rPr>
        <w:t xml:space="preserve">  </w:t>
      </w:r>
      <w:r w:rsidR="00044E10">
        <w:rPr>
          <w:noProof/>
        </w:rPr>
        <w:t xml:space="preserve"> </w:t>
      </w:r>
      <w:r w:rsidR="00CE61CC" w:rsidRPr="00CE61CC">
        <w:rPr>
          <w:noProof/>
          <w:lang w:val="en-US" w:eastAsia="en-US"/>
        </w:rPr>
        <w:drawing>
          <wp:inline distT="0" distB="0" distL="0" distR="0">
            <wp:extent cx="742950" cy="425053"/>
            <wp:effectExtent l="19050" t="0" r="0" b="0"/>
            <wp:docPr id="15" name="Picture 4" descr="ARN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AP-logo-1.jpg"/>
                    <pic:cNvPicPr/>
                  </pic:nvPicPr>
                  <pic:blipFill>
                    <a:blip r:embed="rId11" cstate="print"/>
                    <a:stretch>
                      <a:fillRect/>
                    </a:stretch>
                  </pic:blipFill>
                  <pic:spPr>
                    <a:xfrm>
                      <a:off x="0" y="0"/>
                      <a:ext cx="744024" cy="425667"/>
                    </a:xfrm>
                    <a:prstGeom prst="rect">
                      <a:avLst/>
                    </a:prstGeom>
                  </pic:spPr>
                </pic:pic>
              </a:graphicData>
            </a:graphic>
          </wp:inline>
        </w:drawing>
      </w:r>
      <w:r w:rsidR="00044E10">
        <w:t xml:space="preserve">     </w:t>
      </w:r>
      <w:r w:rsidR="00044E10" w:rsidRPr="00044E10">
        <w:rPr>
          <w:noProof/>
          <w:lang w:eastAsia="en-US"/>
        </w:rPr>
        <w:t xml:space="preserve"> </w:t>
      </w:r>
      <w:r>
        <w:rPr>
          <w:noProof/>
          <w:lang w:eastAsia="en-US"/>
        </w:rPr>
        <w:t xml:space="preserve">       </w:t>
      </w:r>
      <w:r w:rsidR="00044E10" w:rsidRPr="00044E10">
        <w:rPr>
          <w:noProof/>
          <w:lang w:eastAsia="en-US"/>
        </w:rPr>
        <w:t xml:space="preserve">                               </w:t>
      </w:r>
    </w:p>
    <w:p w:rsidR="00D9028F" w:rsidRPr="00D64B3D" w:rsidRDefault="00D9028F" w:rsidP="00D9028F">
      <w:pPr>
        <w:spacing w:before="120" w:after="120"/>
        <w:jc w:val="center"/>
        <w:rPr>
          <w:rFonts w:asciiTheme="minorHAnsi" w:hAnsiTheme="minorHAnsi" w:cstheme="minorHAnsi"/>
          <w:b/>
          <w:bCs/>
        </w:rPr>
      </w:pPr>
      <w:r w:rsidRPr="00D64B3D">
        <w:rPr>
          <w:rFonts w:asciiTheme="minorHAnsi" w:hAnsiTheme="minorHAnsi" w:cstheme="minorHAnsi"/>
          <w:b/>
          <w:bCs/>
        </w:rPr>
        <w:t>Mainstreaming Climate Change Adaptation and Disaster Risk Reduction for Sustainable Development</w:t>
      </w:r>
    </w:p>
    <w:p w:rsidR="00D9028F" w:rsidRPr="00D64B3D" w:rsidRDefault="00D9028F" w:rsidP="00D9028F">
      <w:pPr>
        <w:spacing w:before="120" w:after="120"/>
        <w:jc w:val="center"/>
        <w:rPr>
          <w:rFonts w:asciiTheme="minorHAnsi" w:eastAsia="Arial Unicode MS" w:hAnsiTheme="minorHAnsi" w:cstheme="minorHAnsi"/>
          <w:i/>
          <w:color w:val="000000" w:themeColor="text1"/>
          <w:sz w:val="22"/>
          <w:szCs w:val="22"/>
          <w:u w:color="1F497D"/>
        </w:rPr>
      </w:pPr>
      <w:r w:rsidRPr="00D64B3D">
        <w:rPr>
          <w:rFonts w:asciiTheme="minorHAnsi" w:eastAsia="Arial Unicode MS" w:hAnsiTheme="minorHAnsi" w:cstheme="minorHAnsi"/>
          <w:i/>
          <w:color w:val="000000" w:themeColor="text1"/>
          <w:sz w:val="22"/>
          <w:szCs w:val="22"/>
          <w:u w:color="1F497D"/>
        </w:rPr>
        <w:t>01-04, 2014, Yerevan, Republic of Armenia</w:t>
      </w:r>
    </w:p>
    <w:p w:rsidR="006D1E15" w:rsidRDefault="00D64B3D" w:rsidP="00694A57">
      <w:pPr>
        <w:jc w:val="center"/>
        <w:rPr>
          <w:rFonts w:asciiTheme="minorHAnsi" w:eastAsia="Arial Unicode MS" w:hAnsiTheme="minorHAnsi" w:cstheme="minorHAnsi"/>
          <w:b/>
          <w:color w:val="000000"/>
          <w:u w:val="single"/>
        </w:rPr>
      </w:pPr>
      <w:r w:rsidRPr="00CC639B">
        <w:rPr>
          <w:rFonts w:asciiTheme="minorHAnsi" w:eastAsia="Arial Unicode MS" w:hAnsiTheme="minorHAnsi" w:cstheme="minorHAnsi"/>
          <w:b/>
          <w:color w:val="000000"/>
          <w:u w:val="single"/>
        </w:rPr>
        <w:t>Tentative Agenda</w:t>
      </w:r>
    </w:p>
    <w:tbl>
      <w:tblPr>
        <w:tblpPr w:leftFromText="180" w:rightFromText="180" w:vertAnchor="text" w:horzAnchor="margin" w:tblpXSpec="center" w:tblpY="343"/>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495"/>
      </w:tblGrid>
      <w:tr w:rsidR="00A964DF" w:rsidRPr="00FB2407" w:rsidTr="00694A57">
        <w:trPr>
          <w:trHeight w:val="133"/>
        </w:trPr>
        <w:tc>
          <w:tcPr>
            <w:tcW w:w="1548" w:type="dxa"/>
            <w:shd w:val="clear" w:color="auto" w:fill="000000" w:themeFill="text1"/>
          </w:tcPr>
          <w:p w:rsidR="00A964DF" w:rsidRPr="00044E10" w:rsidRDefault="00A964DF" w:rsidP="00A964DF">
            <w:pPr>
              <w:jc w:val="center"/>
              <w:rPr>
                <w:rFonts w:asciiTheme="majorHAnsi" w:hAnsiTheme="majorHAnsi" w:cstheme="minorHAnsi"/>
                <w:b/>
                <w:color w:val="FFFFFF" w:themeColor="background1"/>
              </w:rPr>
            </w:pPr>
            <w:r w:rsidRPr="00044E10">
              <w:rPr>
                <w:rFonts w:asciiTheme="majorHAnsi" w:hAnsiTheme="majorHAnsi" w:cstheme="minorHAnsi"/>
                <w:b/>
                <w:color w:val="FFFFFF" w:themeColor="background1"/>
              </w:rPr>
              <w:t>Day One</w:t>
            </w:r>
          </w:p>
        </w:tc>
        <w:tc>
          <w:tcPr>
            <w:tcW w:w="9495" w:type="dxa"/>
            <w:shd w:val="clear" w:color="auto" w:fill="548DD4" w:themeFill="text2" w:themeFillTint="99"/>
          </w:tcPr>
          <w:p w:rsidR="00A964DF" w:rsidRPr="00044E10" w:rsidRDefault="00A964DF" w:rsidP="00A964DF">
            <w:pPr>
              <w:rPr>
                <w:rFonts w:asciiTheme="majorHAnsi" w:hAnsiTheme="majorHAnsi" w:cstheme="minorHAnsi"/>
                <w:b/>
                <w:color w:val="FFFFFF" w:themeColor="background1"/>
              </w:rPr>
            </w:pPr>
            <w:r w:rsidRPr="00044E10">
              <w:rPr>
                <w:rFonts w:asciiTheme="majorHAnsi" w:hAnsiTheme="majorHAnsi" w:cstheme="minorHAnsi"/>
                <w:b/>
                <w:color w:val="FFFFFF" w:themeColor="background1"/>
              </w:rPr>
              <w:t>July 01 (Tuesday)</w:t>
            </w:r>
          </w:p>
        </w:tc>
      </w:tr>
      <w:tr w:rsidR="00A964DF" w:rsidRPr="008B4DE6" w:rsidTr="00694A57">
        <w:trPr>
          <w:trHeight w:val="294"/>
        </w:trPr>
        <w:tc>
          <w:tcPr>
            <w:tcW w:w="1548" w:type="dxa"/>
            <w:shd w:val="clear" w:color="auto" w:fill="DBE5F1" w:themeFill="accent1" w:themeFillTint="33"/>
          </w:tcPr>
          <w:p w:rsidR="006D1E15" w:rsidRDefault="003B0EC2">
            <w:pPr>
              <w:rPr>
                <w:rFonts w:asciiTheme="minorHAnsi" w:hAnsiTheme="minorHAnsi" w:cstheme="minorHAnsi"/>
                <w:b/>
                <w:i/>
              </w:rPr>
            </w:pPr>
            <w:r>
              <w:rPr>
                <w:rFonts w:asciiTheme="minorHAnsi" w:hAnsiTheme="minorHAnsi" w:cstheme="minorHAnsi"/>
                <w:b/>
                <w:i/>
                <w:sz w:val="22"/>
                <w:szCs w:val="22"/>
              </w:rPr>
              <w:t>09:00</w:t>
            </w:r>
            <w:r w:rsidR="00A964DF" w:rsidRPr="008B4DE6">
              <w:rPr>
                <w:rFonts w:asciiTheme="minorHAnsi" w:hAnsiTheme="minorHAnsi" w:cstheme="minorHAnsi"/>
                <w:b/>
                <w:i/>
                <w:sz w:val="22"/>
                <w:szCs w:val="22"/>
              </w:rPr>
              <w:t xml:space="preserve"> – </w:t>
            </w:r>
            <w:r>
              <w:rPr>
                <w:rFonts w:asciiTheme="minorHAnsi" w:hAnsiTheme="minorHAnsi" w:cstheme="minorHAnsi"/>
                <w:b/>
                <w:i/>
                <w:sz w:val="22"/>
                <w:szCs w:val="22"/>
              </w:rPr>
              <w:t>0</w:t>
            </w:r>
            <w:r w:rsidR="00A964DF" w:rsidRPr="008B4DE6">
              <w:rPr>
                <w:rFonts w:asciiTheme="minorHAnsi" w:hAnsiTheme="minorHAnsi" w:cstheme="minorHAnsi"/>
                <w:b/>
                <w:i/>
                <w:sz w:val="22"/>
                <w:szCs w:val="22"/>
              </w:rPr>
              <w:t>9.</w:t>
            </w:r>
            <w:r>
              <w:rPr>
                <w:rFonts w:asciiTheme="minorHAnsi" w:hAnsiTheme="minorHAnsi" w:cstheme="minorHAnsi"/>
                <w:b/>
                <w:i/>
                <w:sz w:val="22"/>
                <w:szCs w:val="22"/>
              </w:rPr>
              <w:t>3</w:t>
            </w:r>
            <w:r w:rsidR="00A964DF" w:rsidRPr="008B4DE6">
              <w:rPr>
                <w:rFonts w:asciiTheme="minorHAnsi" w:hAnsiTheme="minorHAnsi" w:cstheme="minorHAnsi"/>
                <w:b/>
                <w:i/>
                <w:sz w:val="22"/>
                <w:szCs w:val="22"/>
              </w:rPr>
              <w:t>0</w:t>
            </w:r>
          </w:p>
        </w:tc>
        <w:tc>
          <w:tcPr>
            <w:tcW w:w="9495" w:type="dxa"/>
            <w:shd w:val="clear" w:color="auto" w:fill="DBE5F1" w:themeFill="accent1" w:themeFillTint="33"/>
          </w:tcPr>
          <w:p w:rsidR="00A964DF" w:rsidRPr="008B4DE6" w:rsidRDefault="00A964DF" w:rsidP="00A964DF">
            <w:pPr>
              <w:rPr>
                <w:rFonts w:asciiTheme="minorHAnsi" w:hAnsiTheme="minorHAnsi" w:cstheme="minorHAnsi"/>
                <w:b/>
                <w:i/>
              </w:rPr>
            </w:pPr>
            <w:r w:rsidRPr="008B4DE6">
              <w:rPr>
                <w:rFonts w:asciiTheme="minorHAnsi" w:hAnsiTheme="minorHAnsi" w:cstheme="minorHAnsi"/>
                <w:b/>
                <w:i/>
                <w:sz w:val="22"/>
                <w:szCs w:val="22"/>
              </w:rPr>
              <w:t>Registration</w:t>
            </w:r>
          </w:p>
        </w:tc>
      </w:tr>
      <w:tr w:rsidR="00D64B3D" w:rsidRPr="00D64B3D" w:rsidTr="00694A57">
        <w:trPr>
          <w:trHeight w:val="2114"/>
        </w:trPr>
        <w:tc>
          <w:tcPr>
            <w:tcW w:w="1548" w:type="dxa"/>
          </w:tcPr>
          <w:p w:rsidR="00D64B3D" w:rsidRPr="00D64B3D" w:rsidRDefault="003B0EC2" w:rsidP="005F4713">
            <w:pPr>
              <w:spacing w:before="40" w:after="40"/>
              <w:rPr>
                <w:rFonts w:asciiTheme="minorHAnsi" w:hAnsiTheme="minorHAnsi" w:cstheme="minorHAnsi"/>
              </w:rPr>
            </w:pPr>
            <w:r>
              <w:rPr>
                <w:rFonts w:asciiTheme="minorHAnsi" w:hAnsiTheme="minorHAnsi" w:cstheme="minorHAnsi"/>
                <w:sz w:val="22"/>
                <w:szCs w:val="22"/>
              </w:rPr>
              <w:t>0</w:t>
            </w:r>
            <w:r w:rsidR="00D64B3D" w:rsidRPr="00D64B3D">
              <w:rPr>
                <w:rFonts w:asciiTheme="minorHAnsi" w:hAnsiTheme="minorHAnsi" w:cstheme="minorHAnsi"/>
                <w:sz w:val="22"/>
                <w:szCs w:val="22"/>
              </w:rPr>
              <w:t>9.</w:t>
            </w:r>
            <w:r>
              <w:rPr>
                <w:rFonts w:asciiTheme="minorHAnsi" w:hAnsiTheme="minorHAnsi" w:cstheme="minorHAnsi"/>
                <w:sz w:val="22"/>
                <w:szCs w:val="22"/>
              </w:rPr>
              <w:t>3</w:t>
            </w:r>
            <w:r w:rsidR="00D64B3D" w:rsidRPr="00D64B3D">
              <w:rPr>
                <w:rFonts w:asciiTheme="minorHAnsi" w:hAnsiTheme="minorHAnsi" w:cstheme="minorHAnsi"/>
                <w:sz w:val="22"/>
                <w:szCs w:val="22"/>
              </w:rPr>
              <w:t>0 – 10.00</w:t>
            </w:r>
          </w:p>
          <w:p w:rsidR="00D64B3D" w:rsidRPr="00D64B3D" w:rsidRDefault="00D64B3D" w:rsidP="005F4713">
            <w:pPr>
              <w:spacing w:before="40" w:after="40"/>
              <w:rPr>
                <w:rFonts w:asciiTheme="minorHAnsi" w:hAnsiTheme="minorHAnsi" w:cstheme="minorHAnsi"/>
              </w:rPr>
            </w:pPr>
          </w:p>
        </w:tc>
        <w:tc>
          <w:tcPr>
            <w:tcW w:w="9495" w:type="dxa"/>
          </w:tcPr>
          <w:p w:rsidR="00D64B3D" w:rsidRDefault="00D64B3D" w:rsidP="005F4713">
            <w:pPr>
              <w:spacing w:before="120"/>
              <w:rPr>
                <w:rFonts w:asciiTheme="minorHAnsi" w:hAnsiTheme="minorHAnsi" w:cstheme="minorHAnsi"/>
                <w:b/>
                <w:color w:val="1F497D" w:themeColor="text2"/>
                <w:u w:val="single"/>
              </w:rPr>
            </w:pPr>
            <w:r w:rsidRPr="00D64B3D">
              <w:rPr>
                <w:rFonts w:asciiTheme="minorHAnsi" w:hAnsiTheme="minorHAnsi" w:cstheme="minorHAnsi"/>
                <w:b/>
                <w:color w:val="1F497D" w:themeColor="text2"/>
                <w:sz w:val="22"/>
                <w:szCs w:val="22"/>
                <w:u w:val="single"/>
              </w:rPr>
              <w:t xml:space="preserve">Opening Session </w:t>
            </w:r>
          </w:p>
          <w:p w:rsidR="0041555A" w:rsidRPr="00D30C0C" w:rsidRDefault="00044E10" w:rsidP="005F4713">
            <w:pPr>
              <w:spacing w:before="120"/>
              <w:rPr>
                <w:rFonts w:asciiTheme="minorHAnsi" w:hAnsiTheme="minorHAnsi" w:cstheme="minorHAnsi"/>
                <w:color w:val="1F497D" w:themeColor="text2"/>
                <w:u w:val="single"/>
              </w:rPr>
            </w:pPr>
            <w:r w:rsidRPr="00044E10">
              <w:rPr>
                <w:rFonts w:asciiTheme="minorHAnsi" w:hAnsiTheme="minorHAnsi" w:cstheme="minorHAnsi"/>
                <w:sz w:val="22"/>
                <w:szCs w:val="22"/>
                <w:u w:val="single"/>
              </w:rPr>
              <w:t>Openning and W</w:t>
            </w:r>
            <w:r w:rsidR="0041555A" w:rsidRPr="00044E10">
              <w:rPr>
                <w:rFonts w:asciiTheme="minorHAnsi" w:hAnsiTheme="minorHAnsi" w:cstheme="minorHAnsi"/>
                <w:sz w:val="22"/>
                <w:szCs w:val="22"/>
                <w:u w:val="single"/>
              </w:rPr>
              <w:t>elcome</w:t>
            </w:r>
            <w:r w:rsidR="0041555A" w:rsidRPr="00044E10">
              <w:rPr>
                <w:rFonts w:asciiTheme="minorHAnsi" w:hAnsiTheme="minorHAnsi" w:cstheme="minorHAnsi"/>
                <w:sz w:val="22"/>
                <w:szCs w:val="22"/>
              </w:rPr>
              <w:t>:</w:t>
            </w:r>
            <w:r w:rsidR="007A2074">
              <w:rPr>
                <w:rFonts w:asciiTheme="minorHAnsi" w:hAnsiTheme="minorHAnsi" w:cstheme="minorHAnsi"/>
                <w:sz w:val="22"/>
                <w:szCs w:val="22"/>
              </w:rPr>
              <w:t xml:space="preserve"> </w:t>
            </w:r>
            <w:r w:rsidR="0041555A" w:rsidRPr="00044E10">
              <w:rPr>
                <w:rFonts w:asciiTheme="minorHAnsi" w:hAnsiTheme="minorHAnsi" w:cstheme="minorHAnsi"/>
                <w:sz w:val="22"/>
                <w:szCs w:val="22"/>
              </w:rPr>
              <w:t xml:space="preserve"> </w:t>
            </w:r>
            <w:r w:rsidR="0041555A" w:rsidRPr="00D30C0C">
              <w:rPr>
                <w:rFonts w:asciiTheme="minorHAnsi" w:hAnsiTheme="minorHAnsi" w:cstheme="minorHAnsi"/>
                <w:color w:val="1F497D" w:themeColor="text2"/>
                <w:sz w:val="22"/>
                <w:szCs w:val="22"/>
              </w:rPr>
              <w:t xml:space="preserve">- </w:t>
            </w:r>
            <w:r w:rsidR="00D30C0C">
              <w:rPr>
                <w:rFonts w:asciiTheme="minorHAnsi" w:hAnsiTheme="minorHAnsi" w:cstheme="minorHAnsi"/>
                <w:color w:val="1F497D" w:themeColor="text2"/>
                <w:sz w:val="22"/>
                <w:szCs w:val="22"/>
              </w:rPr>
              <w:t xml:space="preserve"> </w:t>
            </w:r>
            <w:r w:rsidR="00211C87">
              <w:rPr>
                <w:rFonts w:asciiTheme="minorHAnsi" w:hAnsiTheme="minorHAnsi" w:cstheme="minorHAnsi"/>
                <w:color w:val="1F497D" w:themeColor="text2"/>
                <w:sz w:val="22"/>
                <w:szCs w:val="22"/>
              </w:rPr>
              <w:t xml:space="preserve">Armen Yeritsyan </w:t>
            </w:r>
            <w:r w:rsidR="00D30C0C">
              <w:rPr>
                <w:rFonts w:asciiTheme="minorHAnsi" w:hAnsiTheme="minorHAnsi" w:cstheme="minorHAnsi"/>
                <w:color w:val="1F497D" w:themeColor="text2"/>
                <w:sz w:val="22"/>
                <w:szCs w:val="22"/>
              </w:rPr>
              <w:t>(</w:t>
            </w:r>
            <w:r w:rsidR="0041555A" w:rsidRPr="00D30C0C">
              <w:rPr>
                <w:rFonts w:asciiTheme="minorHAnsi" w:hAnsiTheme="minorHAnsi" w:cstheme="minorHAnsi"/>
                <w:color w:val="1F497D" w:themeColor="text2"/>
                <w:sz w:val="22"/>
                <w:szCs w:val="22"/>
              </w:rPr>
              <w:t>Minister of Emergency Situations of Armenia</w:t>
            </w:r>
            <w:r w:rsidR="00D30C0C">
              <w:rPr>
                <w:rFonts w:asciiTheme="minorHAnsi" w:hAnsiTheme="minorHAnsi" w:cstheme="minorHAnsi"/>
                <w:color w:val="1F497D" w:themeColor="text2"/>
                <w:sz w:val="22"/>
                <w:szCs w:val="22"/>
              </w:rPr>
              <w:t>)</w:t>
            </w:r>
          </w:p>
          <w:p w:rsidR="00AD76CD" w:rsidRPr="00D30C0C" w:rsidRDefault="00D30C0C" w:rsidP="005F4713">
            <w:pPr>
              <w:spacing w:before="120"/>
              <w:rPr>
                <w:rFonts w:asciiTheme="minorHAnsi" w:hAnsiTheme="minorHAnsi" w:cstheme="minorHAnsi"/>
                <w:color w:val="1F497D" w:themeColor="text2"/>
              </w:rPr>
            </w:pPr>
            <w:r w:rsidRPr="00D30C0C">
              <w:rPr>
                <w:rFonts w:asciiTheme="minorHAnsi" w:hAnsiTheme="minorHAnsi" w:cstheme="minorHAnsi"/>
                <w:color w:val="1F497D" w:themeColor="text2"/>
                <w:sz w:val="22"/>
                <w:szCs w:val="22"/>
              </w:rPr>
              <w:t xml:space="preserve">   -</w:t>
            </w:r>
            <w:r>
              <w:rPr>
                <w:rFonts w:asciiTheme="minorHAnsi" w:hAnsiTheme="minorHAnsi" w:cstheme="minorHAnsi"/>
                <w:b/>
                <w:color w:val="1F497D" w:themeColor="text2"/>
                <w:sz w:val="22"/>
                <w:szCs w:val="22"/>
              </w:rPr>
              <w:t xml:space="preserve">    </w:t>
            </w:r>
            <w:r w:rsidRPr="00D64B3D">
              <w:rPr>
                <w:rFonts w:asciiTheme="minorHAnsi" w:hAnsiTheme="minorHAnsi" w:cstheme="minorHAnsi"/>
                <w:sz w:val="22"/>
                <w:u w:val="single"/>
              </w:rPr>
              <w:t xml:space="preserve"> </w:t>
            </w:r>
            <w:r>
              <w:rPr>
                <w:rFonts w:asciiTheme="minorHAnsi" w:hAnsiTheme="minorHAnsi" w:cstheme="minorHAnsi"/>
                <w:sz w:val="22"/>
                <w:u w:val="single"/>
              </w:rPr>
              <w:t>Welcome</w:t>
            </w:r>
            <w:r w:rsidRPr="00D64B3D">
              <w:rPr>
                <w:rFonts w:asciiTheme="minorHAnsi" w:hAnsiTheme="minorHAnsi" w:cstheme="minorHAnsi"/>
                <w:sz w:val="22"/>
                <w:u w:val="single"/>
              </w:rPr>
              <w:t xml:space="preserve"> Speech:</w:t>
            </w:r>
            <w:r w:rsidRPr="00D64B3D">
              <w:rPr>
                <w:rFonts w:asciiTheme="minorHAnsi" w:hAnsiTheme="minorHAnsi" w:cstheme="minorHAnsi"/>
                <w:sz w:val="22"/>
              </w:rPr>
              <w:t xml:space="preserve"> </w:t>
            </w:r>
            <w:r w:rsidR="0041555A" w:rsidRPr="00D30C0C">
              <w:rPr>
                <w:rFonts w:asciiTheme="minorHAnsi" w:hAnsiTheme="minorHAnsi" w:cstheme="minorHAnsi"/>
                <w:b/>
                <w:color w:val="1F497D" w:themeColor="text2"/>
                <w:sz w:val="22"/>
                <w:szCs w:val="22"/>
              </w:rPr>
              <w:t xml:space="preserve"> </w:t>
            </w:r>
            <w:r w:rsidR="00044E10">
              <w:rPr>
                <w:rFonts w:asciiTheme="minorHAnsi" w:hAnsiTheme="minorHAnsi" w:cstheme="minorHAnsi"/>
                <w:b/>
                <w:color w:val="1F497D" w:themeColor="text2"/>
                <w:sz w:val="22"/>
                <w:szCs w:val="22"/>
              </w:rPr>
              <w:t xml:space="preserve"> </w:t>
            </w:r>
            <w:r w:rsidR="007A2074">
              <w:rPr>
                <w:rFonts w:asciiTheme="minorHAnsi" w:hAnsiTheme="minorHAnsi" w:cstheme="minorHAnsi"/>
                <w:b/>
                <w:color w:val="1F497D" w:themeColor="text2"/>
                <w:sz w:val="22"/>
                <w:szCs w:val="22"/>
              </w:rPr>
              <w:t xml:space="preserve"> </w:t>
            </w:r>
            <w:r w:rsidR="0041555A" w:rsidRPr="00D30C0C">
              <w:rPr>
                <w:rFonts w:asciiTheme="minorHAnsi" w:hAnsiTheme="minorHAnsi" w:cstheme="minorHAnsi"/>
                <w:b/>
                <w:color w:val="1F497D" w:themeColor="text2"/>
                <w:sz w:val="22"/>
                <w:szCs w:val="22"/>
              </w:rPr>
              <w:t xml:space="preserve"> </w:t>
            </w:r>
            <w:r w:rsidR="0041555A" w:rsidRPr="00D30C0C">
              <w:rPr>
                <w:rFonts w:asciiTheme="minorHAnsi" w:hAnsiTheme="minorHAnsi" w:cstheme="minorHAnsi"/>
                <w:color w:val="1F497D" w:themeColor="text2"/>
                <w:sz w:val="22"/>
                <w:szCs w:val="22"/>
              </w:rPr>
              <w:t xml:space="preserve">- </w:t>
            </w:r>
            <w:r w:rsidR="003B0EC2">
              <w:rPr>
                <w:rFonts w:asciiTheme="minorHAnsi" w:hAnsiTheme="minorHAnsi" w:cstheme="minorHAnsi"/>
                <w:color w:val="1F497D" w:themeColor="text2"/>
                <w:sz w:val="22"/>
                <w:szCs w:val="22"/>
              </w:rPr>
              <w:t xml:space="preserve"> </w:t>
            </w:r>
            <w:r w:rsidR="00211C87" w:rsidRPr="00211C87">
              <w:rPr>
                <w:rFonts w:asciiTheme="minorHAnsi" w:hAnsiTheme="minorHAnsi" w:cstheme="minorHAnsi"/>
                <w:color w:val="1F497D" w:themeColor="text2"/>
                <w:sz w:val="22"/>
                <w:szCs w:val="22"/>
              </w:rPr>
              <w:t xml:space="preserve">Bradley Busetto </w:t>
            </w:r>
            <w:r>
              <w:rPr>
                <w:rFonts w:asciiTheme="minorHAnsi" w:hAnsiTheme="minorHAnsi" w:cstheme="minorHAnsi"/>
                <w:color w:val="1F497D" w:themeColor="text2"/>
                <w:sz w:val="22"/>
                <w:szCs w:val="22"/>
              </w:rPr>
              <w:t>(</w:t>
            </w:r>
            <w:r w:rsidR="0041555A" w:rsidRPr="00D30C0C">
              <w:rPr>
                <w:rFonts w:asciiTheme="minorHAnsi" w:hAnsiTheme="minorHAnsi" w:cstheme="minorHAnsi"/>
                <w:color w:val="1F497D" w:themeColor="text2"/>
                <w:sz w:val="22"/>
                <w:szCs w:val="22"/>
              </w:rPr>
              <w:t>United Nations Resident Coordinator in Armenia</w:t>
            </w:r>
            <w:r>
              <w:rPr>
                <w:rFonts w:asciiTheme="minorHAnsi" w:hAnsiTheme="minorHAnsi" w:cstheme="minorHAnsi"/>
                <w:color w:val="1F497D" w:themeColor="text2"/>
                <w:sz w:val="22"/>
                <w:szCs w:val="22"/>
              </w:rPr>
              <w:t>)</w:t>
            </w:r>
          </w:p>
          <w:p w:rsidR="00D64B3D" w:rsidRPr="00D64B3D" w:rsidRDefault="00D64B3D" w:rsidP="00D64B3D">
            <w:pPr>
              <w:pStyle w:val="ListParagraph"/>
              <w:widowControl/>
              <w:numPr>
                <w:ilvl w:val="0"/>
                <w:numId w:val="10"/>
              </w:numPr>
              <w:tabs>
                <w:tab w:val="num" w:pos="450"/>
              </w:tabs>
              <w:wordWrap/>
              <w:autoSpaceDE/>
              <w:autoSpaceDN/>
              <w:spacing w:before="120" w:after="120"/>
              <w:ind w:leftChars="0" w:left="448" w:hanging="284"/>
              <w:jc w:val="left"/>
              <w:rPr>
                <w:rFonts w:asciiTheme="minorHAnsi" w:hAnsiTheme="minorHAnsi" w:cstheme="minorHAnsi"/>
                <w:sz w:val="22"/>
              </w:rPr>
            </w:pPr>
            <w:r w:rsidRPr="00D64B3D">
              <w:rPr>
                <w:rFonts w:asciiTheme="minorHAnsi" w:hAnsiTheme="minorHAnsi" w:cstheme="minorHAnsi"/>
                <w:sz w:val="22"/>
                <w:u w:val="single"/>
              </w:rPr>
              <w:t>Key Note Speech:</w:t>
            </w:r>
            <w:r w:rsidR="00D30C0C">
              <w:rPr>
                <w:rFonts w:asciiTheme="minorHAnsi" w:hAnsiTheme="minorHAnsi" w:cstheme="minorHAnsi"/>
                <w:sz w:val="22"/>
              </w:rPr>
              <w:t xml:space="preserve">   </w:t>
            </w:r>
            <w:r w:rsidR="007A2074">
              <w:rPr>
                <w:rFonts w:asciiTheme="minorHAnsi" w:hAnsiTheme="minorHAnsi" w:cstheme="minorHAnsi"/>
                <w:sz w:val="22"/>
              </w:rPr>
              <w:t xml:space="preserve"> </w:t>
            </w:r>
            <w:r w:rsidRPr="00D64B3D">
              <w:rPr>
                <w:rFonts w:asciiTheme="minorHAnsi" w:hAnsiTheme="minorHAnsi" w:cstheme="minorHAnsi"/>
                <w:sz w:val="22"/>
              </w:rPr>
              <w:t xml:space="preserve"> </w:t>
            </w:r>
            <w:r w:rsidR="00044E10">
              <w:rPr>
                <w:rFonts w:asciiTheme="minorHAnsi" w:hAnsiTheme="minorHAnsi" w:cstheme="minorHAnsi"/>
                <w:sz w:val="22"/>
              </w:rPr>
              <w:t xml:space="preserve"> </w:t>
            </w:r>
            <w:r w:rsidR="0041555A">
              <w:rPr>
                <w:rFonts w:asciiTheme="minorHAnsi" w:hAnsiTheme="minorHAnsi" w:cstheme="minorHAnsi"/>
                <w:sz w:val="22"/>
              </w:rPr>
              <w:t>-</w:t>
            </w:r>
            <w:r w:rsidR="007A2074">
              <w:rPr>
                <w:rFonts w:asciiTheme="minorHAnsi" w:hAnsiTheme="minorHAnsi" w:cstheme="minorHAnsi"/>
                <w:sz w:val="22"/>
              </w:rPr>
              <w:t xml:space="preserve"> </w:t>
            </w:r>
            <w:r w:rsidR="0041555A">
              <w:rPr>
                <w:rFonts w:asciiTheme="minorHAnsi" w:hAnsiTheme="minorHAnsi" w:cstheme="minorHAnsi"/>
                <w:sz w:val="22"/>
              </w:rPr>
              <w:t xml:space="preserve"> </w:t>
            </w:r>
            <w:r w:rsidRPr="00D64B3D">
              <w:rPr>
                <w:rFonts w:asciiTheme="minorHAnsi" w:hAnsiTheme="minorHAnsi" w:cstheme="minorHAnsi"/>
                <w:b/>
                <w:sz w:val="22"/>
              </w:rPr>
              <w:t>Mr. Sanjaya BHATIA</w:t>
            </w:r>
            <w:r w:rsidRPr="00D64B3D">
              <w:rPr>
                <w:rFonts w:asciiTheme="minorHAnsi" w:hAnsiTheme="minorHAnsi" w:cstheme="minorHAnsi"/>
                <w:sz w:val="22"/>
              </w:rPr>
              <w:t xml:space="preserve"> (Head of the Office, UNISDR ONEA/GETI) </w:t>
            </w:r>
          </w:p>
          <w:p w:rsidR="0041555A" w:rsidRPr="00044E10" w:rsidRDefault="007A2074" w:rsidP="007A2074">
            <w:pPr>
              <w:pStyle w:val="ListParagraph"/>
              <w:widowControl/>
              <w:numPr>
                <w:ilvl w:val="0"/>
                <w:numId w:val="10"/>
              </w:numPr>
              <w:tabs>
                <w:tab w:val="num" w:pos="450"/>
              </w:tabs>
              <w:wordWrap/>
              <w:autoSpaceDE/>
              <w:autoSpaceDN/>
              <w:spacing w:before="120" w:after="120"/>
              <w:ind w:leftChars="0" w:left="448" w:hanging="284"/>
              <w:jc w:val="left"/>
              <w:rPr>
                <w:rFonts w:asciiTheme="minorHAnsi" w:hAnsiTheme="minorHAnsi" w:cstheme="minorHAnsi"/>
                <w:sz w:val="22"/>
              </w:rPr>
            </w:pPr>
            <w:r w:rsidRPr="00D64B3D">
              <w:rPr>
                <w:rFonts w:asciiTheme="minorHAnsi" w:hAnsiTheme="minorHAnsi" w:cstheme="minorHAnsi"/>
                <w:sz w:val="22"/>
                <w:u w:val="single"/>
              </w:rPr>
              <w:t>Key Note Speech</w:t>
            </w:r>
            <w:r w:rsidRPr="007A2074">
              <w:rPr>
                <w:rFonts w:asciiTheme="minorHAnsi" w:hAnsiTheme="minorHAnsi" w:cstheme="minorHAnsi"/>
                <w:sz w:val="22"/>
              </w:rPr>
              <w:t xml:space="preserve">:  </w:t>
            </w:r>
            <w:r>
              <w:rPr>
                <w:rFonts w:asciiTheme="minorHAnsi" w:hAnsiTheme="minorHAnsi" w:cstheme="minorHAnsi"/>
                <w:sz w:val="22"/>
              </w:rPr>
              <w:t xml:space="preserve">    -  </w:t>
            </w:r>
            <w:r w:rsidR="008213D1" w:rsidRPr="00E26027">
              <w:rPr>
                <w:rFonts w:asciiTheme="minorHAnsi" w:hAnsiTheme="minorHAnsi" w:cstheme="minorHAnsi"/>
                <w:b/>
                <w:sz w:val="22"/>
              </w:rPr>
              <w:t>Armen Grigoryan,</w:t>
            </w:r>
            <w:r w:rsidR="008213D1" w:rsidRPr="007A2074">
              <w:rPr>
                <w:rFonts w:asciiTheme="minorHAnsi" w:hAnsiTheme="minorHAnsi" w:cstheme="minorHAnsi"/>
                <w:sz w:val="22"/>
              </w:rPr>
              <w:t xml:space="preserve"> UNDP BCPR - </w:t>
            </w:r>
            <w:r w:rsidR="00D64B3D" w:rsidRPr="007A2074">
              <w:rPr>
                <w:rFonts w:asciiTheme="minorHAnsi" w:hAnsiTheme="minorHAnsi" w:cstheme="minorHAnsi"/>
                <w:sz w:val="22"/>
              </w:rPr>
              <w:t xml:space="preserve"> Participants’ Introduction</w:t>
            </w:r>
          </w:p>
        </w:tc>
      </w:tr>
      <w:tr w:rsidR="003B0EC2" w:rsidRPr="00D64B3D" w:rsidTr="00694A57">
        <w:trPr>
          <w:trHeight w:val="332"/>
        </w:trPr>
        <w:tc>
          <w:tcPr>
            <w:tcW w:w="1548" w:type="dxa"/>
            <w:shd w:val="clear" w:color="auto" w:fill="C6D9F1" w:themeFill="text2" w:themeFillTint="33"/>
          </w:tcPr>
          <w:p w:rsidR="003B0EC2" w:rsidRPr="00DA450B" w:rsidRDefault="003B0EC2" w:rsidP="005F4713">
            <w:pPr>
              <w:spacing w:before="40" w:after="40"/>
              <w:rPr>
                <w:rFonts w:asciiTheme="minorHAnsi" w:hAnsiTheme="minorHAnsi" w:cstheme="minorHAnsi"/>
                <w:b/>
              </w:rPr>
            </w:pPr>
            <w:r w:rsidRPr="00DA450B">
              <w:rPr>
                <w:rFonts w:asciiTheme="minorHAnsi" w:hAnsiTheme="minorHAnsi" w:cstheme="minorHAnsi"/>
                <w:b/>
                <w:sz w:val="22"/>
                <w:szCs w:val="22"/>
              </w:rPr>
              <w:t>10:00 – 10:30</w:t>
            </w:r>
          </w:p>
        </w:tc>
        <w:tc>
          <w:tcPr>
            <w:tcW w:w="9495" w:type="dxa"/>
            <w:shd w:val="clear" w:color="auto" w:fill="C6D9F1" w:themeFill="text2" w:themeFillTint="33"/>
          </w:tcPr>
          <w:p w:rsidR="003B0EC2" w:rsidRPr="00DA450B" w:rsidRDefault="00A15172" w:rsidP="005F4713">
            <w:pPr>
              <w:spacing w:before="120"/>
              <w:rPr>
                <w:rFonts w:asciiTheme="minorHAnsi" w:hAnsiTheme="minorHAnsi" w:cstheme="minorHAnsi"/>
                <w:b/>
              </w:rPr>
            </w:pPr>
            <w:r>
              <w:rPr>
                <w:rFonts w:asciiTheme="minorHAnsi" w:hAnsiTheme="minorHAnsi" w:cstheme="minorHAnsi"/>
                <w:b/>
                <w:sz w:val="22"/>
                <w:szCs w:val="22"/>
              </w:rPr>
              <w:t>Break</w:t>
            </w:r>
          </w:p>
        </w:tc>
      </w:tr>
      <w:tr w:rsidR="00D64B3D" w:rsidRPr="00D64B3D" w:rsidTr="00694A57">
        <w:tc>
          <w:tcPr>
            <w:tcW w:w="1548" w:type="dxa"/>
          </w:tcPr>
          <w:p w:rsidR="006D1E15" w:rsidRDefault="00D64B3D">
            <w:pPr>
              <w:spacing w:before="40" w:after="40"/>
              <w:rPr>
                <w:rFonts w:asciiTheme="minorHAnsi" w:hAnsiTheme="minorHAnsi" w:cstheme="minorHAnsi"/>
                <w:b/>
                <w:color w:val="000000"/>
              </w:rPr>
            </w:pPr>
            <w:r w:rsidRPr="00A74AD6">
              <w:rPr>
                <w:rFonts w:asciiTheme="minorHAnsi" w:hAnsiTheme="minorHAnsi" w:cstheme="minorHAnsi"/>
                <w:sz w:val="22"/>
                <w:szCs w:val="22"/>
              </w:rPr>
              <w:t>10.</w:t>
            </w:r>
            <w:r w:rsidR="003B0EC2">
              <w:rPr>
                <w:rFonts w:asciiTheme="minorHAnsi" w:hAnsiTheme="minorHAnsi" w:cstheme="minorHAnsi"/>
                <w:sz w:val="22"/>
                <w:szCs w:val="22"/>
              </w:rPr>
              <w:t>3</w:t>
            </w:r>
            <w:r w:rsidRPr="00A74AD6">
              <w:rPr>
                <w:rFonts w:asciiTheme="minorHAnsi" w:hAnsiTheme="minorHAnsi" w:cstheme="minorHAnsi"/>
                <w:sz w:val="22"/>
                <w:szCs w:val="22"/>
              </w:rPr>
              <w:t>0  – 1</w:t>
            </w:r>
            <w:r w:rsidR="00A964DF" w:rsidRPr="00A74AD6">
              <w:rPr>
                <w:rFonts w:asciiTheme="minorHAnsi" w:hAnsiTheme="minorHAnsi" w:cstheme="minorHAnsi"/>
                <w:sz w:val="22"/>
                <w:szCs w:val="22"/>
              </w:rPr>
              <w:t>1</w:t>
            </w:r>
            <w:r w:rsidRPr="00A74AD6">
              <w:rPr>
                <w:rFonts w:asciiTheme="minorHAnsi" w:hAnsiTheme="minorHAnsi" w:cstheme="minorHAnsi"/>
                <w:sz w:val="22"/>
                <w:szCs w:val="22"/>
              </w:rPr>
              <w:t>.</w:t>
            </w:r>
            <w:r w:rsidR="003B0EC2">
              <w:rPr>
                <w:rFonts w:asciiTheme="minorHAnsi" w:hAnsiTheme="minorHAnsi" w:cstheme="minorHAnsi"/>
                <w:sz w:val="22"/>
                <w:szCs w:val="22"/>
              </w:rPr>
              <w:t>15</w:t>
            </w:r>
          </w:p>
        </w:tc>
        <w:tc>
          <w:tcPr>
            <w:tcW w:w="9495" w:type="dxa"/>
          </w:tcPr>
          <w:p w:rsidR="00D64B3D" w:rsidRPr="00A74AD6" w:rsidRDefault="00D64B3D" w:rsidP="005F4713">
            <w:pPr>
              <w:rPr>
                <w:rFonts w:asciiTheme="minorHAnsi" w:hAnsiTheme="minorHAnsi" w:cstheme="minorHAnsi"/>
                <w:b/>
                <w:color w:val="1F497D" w:themeColor="text2"/>
              </w:rPr>
            </w:pPr>
            <w:r w:rsidRPr="00A74AD6">
              <w:rPr>
                <w:rFonts w:asciiTheme="minorHAnsi" w:hAnsiTheme="minorHAnsi" w:cstheme="minorHAnsi"/>
                <w:b/>
                <w:color w:val="1F497D" w:themeColor="text2"/>
                <w:sz w:val="22"/>
                <w:szCs w:val="22"/>
                <w:u w:val="single"/>
              </w:rPr>
              <w:t>Module 1:</w:t>
            </w:r>
            <w:r w:rsidRPr="00A74AD6">
              <w:rPr>
                <w:rFonts w:asciiTheme="minorHAnsi" w:hAnsiTheme="minorHAnsi" w:cstheme="minorHAnsi"/>
                <w:b/>
                <w:color w:val="1F497D" w:themeColor="text2"/>
                <w:sz w:val="22"/>
                <w:szCs w:val="22"/>
              </w:rPr>
              <w:t xml:space="preserve"> </w:t>
            </w:r>
            <w:r w:rsidRPr="00A74AD6">
              <w:rPr>
                <w:rFonts w:asciiTheme="minorHAnsi" w:hAnsiTheme="minorHAnsi" w:cstheme="minorHAnsi"/>
                <w:bCs/>
                <w:sz w:val="22"/>
                <w:szCs w:val="22"/>
              </w:rPr>
              <w:t xml:space="preserve"> </w:t>
            </w:r>
            <w:r w:rsidRPr="00A74AD6">
              <w:rPr>
                <w:rFonts w:asciiTheme="minorHAnsi" w:hAnsiTheme="minorHAnsi" w:cstheme="minorHAnsi"/>
                <w:b/>
                <w:bCs/>
                <w:color w:val="1F497D" w:themeColor="text2"/>
                <w:sz w:val="22"/>
                <w:szCs w:val="22"/>
              </w:rPr>
              <w:t>Finding a common language and  Introduction of trends in urban risk and risk reduction</w:t>
            </w:r>
            <w:r w:rsidRPr="00A74AD6">
              <w:rPr>
                <w:rFonts w:asciiTheme="minorHAnsi" w:hAnsiTheme="minorHAnsi" w:cstheme="minorHAnsi"/>
                <w:b/>
                <w:color w:val="1F497D" w:themeColor="text2"/>
                <w:sz w:val="22"/>
                <w:szCs w:val="22"/>
              </w:rPr>
              <w:t xml:space="preserve">   </w:t>
            </w:r>
          </w:p>
          <w:p w:rsidR="00D64B3D" w:rsidRDefault="00D64B3D" w:rsidP="00D64B3D">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A74AD6">
              <w:rPr>
                <w:rFonts w:asciiTheme="minorHAnsi" w:hAnsiTheme="minorHAnsi" w:cstheme="minorHAnsi"/>
                <w:sz w:val="22"/>
                <w:u w:val="single"/>
              </w:rPr>
              <w:t>Presentation:</w:t>
            </w:r>
            <w:r w:rsidRPr="00A74AD6">
              <w:rPr>
                <w:rFonts w:asciiTheme="minorHAnsi" w:hAnsiTheme="minorHAnsi" w:cstheme="minorHAnsi"/>
                <w:sz w:val="22"/>
              </w:rPr>
              <w:t xml:space="preserve">    </w:t>
            </w:r>
            <w:r w:rsidRPr="00A74AD6">
              <w:rPr>
                <w:rFonts w:asciiTheme="minorHAnsi" w:hAnsiTheme="minorHAnsi" w:cstheme="minorHAnsi"/>
                <w:b/>
                <w:sz w:val="22"/>
              </w:rPr>
              <w:t>Mr. Sanjaya BHATIA</w:t>
            </w:r>
            <w:r w:rsidRPr="00A74AD6">
              <w:rPr>
                <w:rFonts w:asciiTheme="minorHAnsi" w:hAnsiTheme="minorHAnsi" w:cstheme="minorHAnsi"/>
                <w:sz w:val="22"/>
              </w:rPr>
              <w:t xml:space="preserve"> (UNISDR ONEA/GETI)</w:t>
            </w:r>
            <w:r w:rsidR="00385995">
              <w:rPr>
                <w:rFonts w:asciiTheme="minorHAnsi" w:hAnsiTheme="minorHAnsi" w:cstheme="minorHAnsi"/>
                <w:sz w:val="22"/>
              </w:rPr>
              <w:t xml:space="preserve"> Finding a common language and </w:t>
            </w:r>
            <w:r w:rsidR="003B0EC2">
              <w:rPr>
                <w:rFonts w:asciiTheme="minorHAnsi" w:hAnsiTheme="minorHAnsi" w:cstheme="minorHAnsi"/>
                <w:sz w:val="22"/>
              </w:rPr>
              <w:t xml:space="preserve">Introducing </w:t>
            </w:r>
            <w:r w:rsidR="00385995">
              <w:rPr>
                <w:rFonts w:asciiTheme="minorHAnsi" w:hAnsiTheme="minorHAnsi" w:cstheme="minorHAnsi"/>
                <w:sz w:val="22"/>
              </w:rPr>
              <w:t xml:space="preserve">of </w:t>
            </w:r>
            <w:r w:rsidR="003B0EC2">
              <w:rPr>
                <w:rFonts w:asciiTheme="minorHAnsi" w:hAnsiTheme="minorHAnsi" w:cstheme="minorHAnsi"/>
                <w:sz w:val="22"/>
              </w:rPr>
              <w:t>trends in urban risk</w:t>
            </w:r>
            <w:r w:rsidR="00E42C41">
              <w:rPr>
                <w:rFonts w:asciiTheme="minorHAnsi" w:hAnsiTheme="minorHAnsi" w:cstheme="minorHAnsi"/>
                <w:sz w:val="22"/>
              </w:rPr>
              <w:t xml:space="preserve"> and risk</w:t>
            </w:r>
            <w:r w:rsidR="003B0EC2">
              <w:rPr>
                <w:rFonts w:asciiTheme="minorHAnsi" w:hAnsiTheme="minorHAnsi" w:cstheme="minorHAnsi"/>
                <w:sz w:val="22"/>
              </w:rPr>
              <w:t xml:space="preserve"> reduction.</w:t>
            </w:r>
          </w:p>
          <w:p w:rsidR="0082038C" w:rsidRPr="00A74AD6" w:rsidRDefault="0082038C" w:rsidP="00D64B3D">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A74AD6">
              <w:rPr>
                <w:rFonts w:asciiTheme="minorHAnsi" w:hAnsiTheme="minorHAnsi" w:cstheme="minorHAnsi"/>
                <w:sz w:val="22"/>
                <w:u w:val="single"/>
              </w:rPr>
              <w:t>Presentation:</w:t>
            </w:r>
            <w:r w:rsidRPr="00A74AD6">
              <w:rPr>
                <w:rFonts w:asciiTheme="minorHAnsi" w:hAnsiTheme="minorHAnsi" w:cstheme="minorHAnsi"/>
                <w:sz w:val="22"/>
              </w:rPr>
              <w:t xml:space="preserve">     </w:t>
            </w:r>
            <w:r w:rsidRPr="00DA450B">
              <w:rPr>
                <w:rFonts w:asciiTheme="minorHAnsi" w:hAnsiTheme="minorHAnsi" w:cstheme="minorHAnsi"/>
                <w:b/>
                <w:sz w:val="22"/>
              </w:rPr>
              <w:t>Mr. Hossein Kalali,</w:t>
            </w:r>
            <w:r w:rsidRPr="00A74AD6">
              <w:rPr>
                <w:rFonts w:asciiTheme="minorHAnsi" w:hAnsiTheme="minorHAnsi" w:cstheme="minorHAnsi"/>
                <w:sz w:val="22"/>
              </w:rPr>
              <w:t xml:space="preserve"> UNDP BCPR. Urban risk practice in UNDP and risk trends in ECIS.</w:t>
            </w:r>
          </w:p>
          <w:p w:rsidR="00A964DF" w:rsidRPr="00A74AD6" w:rsidRDefault="00A964DF" w:rsidP="005F4713">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i/>
                <w:color w:val="1F497D" w:themeColor="text2"/>
                <w:sz w:val="22"/>
              </w:rPr>
            </w:pPr>
            <w:r w:rsidRPr="00A74AD6">
              <w:rPr>
                <w:rFonts w:asciiTheme="minorHAnsi" w:hAnsiTheme="minorHAnsi" w:cstheme="minorHAnsi"/>
                <w:sz w:val="22"/>
                <w:u w:val="single"/>
              </w:rPr>
              <w:t>Presentation:</w:t>
            </w:r>
            <w:r w:rsidRPr="00A74AD6">
              <w:rPr>
                <w:rFonts w:asciiTheme="minorHAnsi" w:hAnsiTheme="minorHAnsi" w:cstheme="minorHAnsi"/>
                <w:sz w:val="22"/>
              </w:rPr>
              <w:t xml:space="preserve">    </w:t>
            </w:r>
            <w:r w:rsidRPr="00A74AD6">
              <w:rPr>
                <w:rFonts w:asciiTheme="minorHAnsi" w:hAnsiTheme="minorHAnsi" w:cstheme="minorHAnsi"/>
                <w:b/>
                <w:sz w:val="22"/>
              </w:rPr>
              <w:t>Mr.</w:t>
            </w:r>
            <w:r w:rsidRPr="00A74AD6">
              <w:rPr>
                <w:rFonts w:asciiTheme="minorHAnsi" w:hAnsiTheme="minorHAnsi" w:cstheme="minorHAnsi"/>
                <w:sz w:val="22"/>
              </w:rPr>
              <w:t xml:space="preserve"> </w:t>
            </w:r>
            <w:r w:rsidRPr="00A74AD6">
              <w:rPr>
                <w:rFonts w:asciiTheme="minorHAnsi" w:hAnsiTheme="minorHAnsi" w:cstheme="minorHAnsi"/>
                <w:b/>
                <w:sz w:val="22"/>
              </w:rPr>
              <w:t>Armen G</w:t>
            </w:r>
            <w:r w:rsidR="008B4DE6" w:rsidRPr="00A74AD6">
              <w:rPr>
                <w:rFonts w:asciiTheme="minorHAnsi" w:hAnsiTheme="minorHAnsi" w:cstheme="minorHAnsi"/>
                <w:b/>
                <w:sz w:val="22"/>
              </w:rPr>
              <w:t>RIGORYAN</w:t>
            </w:r>
            <w:r w:rsidRPr="00A74AD6">
              <w:rPr>
                <w:rFonts w:asciiTheme="minorHAnsi" w:hAnsiTheme="minorHAnsi" w:cstheme="minorHAnsi"/>
                <w:sz w:val="22"/>
              </w:rPr>
              <w:t xml:space="preserve"> (UNDP BCPR New York) UNDP’s support to implementation of HFA and United Nations plan of action on disaster risk reduction for resilience</w:t>
            </w:r>
            <w:r w:rsidRPr="00A74AD6">
              <w:rPr>
                <w:rFonts w:asciiTheme="minorHAnsi" w:hAnsiTheme="minorHAnsi" w:cstheme="minorHAnsi"/>
                <w:b/>
                <w:sz w:val="22"/>
              </w:rPr>
              <w:t xml:space="preserve"> </w:t>
            </w:r>
          </w:p>
          <w:p w:rsidR="006D1E15" w:rsidRPr="006D1E15" w:rsidRDefault="003B0EC2">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i/>
                <w:sz w:val="22"/>
              </w:rPr>
            </w:pPr>
            <w:r w:rsidRPr="00A74AD6">
              <w:rPr>
                <w:rFonts w:asciiTheme="minorHAnsi" w:hAnsiTheme="minorHAnsi" w:cstheme="minorHAnsi"/>
                <w:sz w:val="22"/>
                <w:u w:val="single"/>
              </w:rPr>
              <w:t xml:space="preserve">Presentation:   </w:t>
            </w:r>
            <w:r w:rsidRPr="00A74AD6">
              <w:rPr>
                <w:rFonts w:asciiTheme="minorHAnsi" w:hAnsiTheme="minorHAnsi" w:cstheme="minorHAnsi"/>
                <w:b/>
                <w:sz w:val="22"/>
              </w:rPr>
              <w:t xml:space="preserve"> Mr. Hektor BABAYAN </w:t>
            </w:r>
            <w:r w:rsidRPr="00A74AD6">
              <w:rPr>
                <w:rFonts w:asciiTheme="minorHAnsi" w:hAnsiTheme="minorHAnsi" w:cstheme="minorHAnsi"/>
                <w:sz w:val="22"/>
              </w:rPr>
              <w:t>(Arm</w:t>
            </w:r>
            <w:r>
              <w:rPr>
                <w:rFonts w:asciiTheme="minorHAnsi" w:hAnsiTheme="minorHAnsi" w:cstheme="minorHAnsi"/>
                <w:sz w:val="22"/>
              </w:rPr>
              <w:t>enia) Seismic Risk Assessment “</w:t>
            </w:r>
            <w:r w:rsidRPr="00A74AD6">
              <w:rPr>
                <w:rFonts w:asciiTheme="minorHAnsi" w:hAnsiTheme="minorHAnsi" w:cstheme="minorHAnsi"/>
                <w:sz w:val="22"/>
              </w:rPr>
              <w:t xml:space="preserve">City Scenario” methodology as tool for </w:t>
            </w:r>
            <w:r w:rsidRPr="00A74AD6">
              <w:rPr>
                <w:rFonts w:asciiTheme="minorHAnsi" w:hAnsiTheme="minorHAnsi" w:cstheme="minorHAnsi"/>
                <w:i/>
                <w:sz w:val="22"/>
              </w:rPr>
              <w:t>Integration of DRR into land use planning and urban development. Experience of Armenia.</w:t>
            </w:r>
          </w:p>
          <w:p w:rsidR="00A964DF" w:rsidRPr="00A74AD6" w:rsidRDefault="00A964DF" w:rsidP="00F53683">
            <w:pPr>
              <w:rPr>
                <w:rFonts w:asciiTheme="minorHAnsi" w:hAnsiTheme="minorHAnsi" w:cstheme="minorHAnsi"/>
                <w:sz w:val="10"/>
                <w:szCs w:val="10"/>
              </w:rPr>
            </w:pPr>
            <w:r w:rsidRPr="00A74AD6">
              <w:rPr>
                <w:rFonts w:asciiTheme="minorHAnsi" w:hAnsiTheme="minorHAnsi" w:cstheme="minorHAnsi"/>
                <w:color w:val="1F497D" w:themeColor="text2"/>
                <w:sz w:val="22"/>
                <w:szCs w:val="22"/>
              </w:rPr>
              <w:t xml:space="preserve">       </w:t>
            </w:r>
            <w:r w:rsidRPr="00A74AD6">
              <w:rPr>
                <w:rFonts w:asciiTheme="minorHAnsi" w:hAnsiTheme="minorHAnsi" w:cstheme="minorHAnsi"/>
                <w:color w:val="1F497D" w:themeColor="text2"/>
                <w:sz w:val="22"/>
                <w:szCs w:val="22"/>
                <w:u w:val="single"/>
              </w:rPr>
              <w:t xml:space="preserve"> Q &amp; A Session</w:t>
            </w:r>
            <w:r w:rsidRPr="00A74AD6">
              <w:rPr>
                <w:rFonts w:asciiTheme="minorHAnsi" w:hAnsiTheme="minorHAnsi" w:cstheme="minorHAnsi"/>
                <w:color w:val="1F497D" w:themeColor="text2"/>
                <w:sz w:val="22"/>
                <w:szCs w:val="22"/>
              </w:rPr>
              <w:t xml:space="preserve">: </w:t>
            </w:r>
            <w:r w:rsidRPr="00A74AD6">
              <w:rPr>
                <w:rFonts w:asciiTheme="minorHAnsi" w:hAnsiTheme="minorHAnsi" w:cstheme="minorHAnsi"/>
                <w:color w:val="7030A0"/>
                <w:sz w:val="22"/>
                <w:szCs w:val="22"/>
              </w:rPr>
              <w:t>(20 min)</w:t>
            </w:r>
          </w:p>
        </w:tc>
      </w:tr>
      <w:tr w:rsidR="00D64B3D" w:rsidRPr="00D64B3D" w:rsidTr="00694A57">
        <w:tc>
          <w:tcPr>
            <w:tcW w:w="1548" w:type="dxa"/>
          </w:tcPr>
          <w:p w:rsidR="00D64B3D" w:rsidRPr="00D64B3D" w:rsidRDefault="00D64B3D" w:rsidP="005F4713">
            <w:pPr>
              <w:spacing w:before="40" w:after="40"/>
              <w:rPr>
                <w:rFonts w:asciiTheme="minorHAnsi" w:hAnsiTheme="minorHAnsi" w:cstheme="minorHAnsi"/>
                <w:b/>
                <w:color w:val="000000"/>
              </w:rPr>
            </w:pPr>
            <w:r w:rsidRPr="00D64B3D">
              <w:rPr>
                <w:rFonts w:asciiTheme="minorHAnsi" w:hAnsiTheme="minorHAnsi" w:cstheme="minorHAnsi"/>
                <w:sz w:val="22"/>
                <w:szCs w:val="22"/>
              </w:rPr>
              <w:t>1</w:t>
            </w:r>
            <w:r w:rsidR="00A964DF">
              <w:rPr>
                <w:rFonts w:asciiTheme="minorHAnsi" w:hAnsiTheme="minorHAnsi" w:cstheme="minorHAnsi"/>
                <w:sz w:val="22"/>
                <w:szCs w:val="22"/>
              </w:rPr>
              <w:t>1</w:t>
            </w:r>
            <w:r w:rsidRPr="00D64B3D">
              <w:rPr>
                <w:rFonts w:asciiTheme="minorHAnsi" w:hAnsiTheme="minorHAnsi" w:cstheme="minorHAnsi"/>
                <w:sz w:val="22"/>
                <w:szCs w:val="22"/>
              </w:rPr>
              <w:t>.</w:t>
            </w:r>
            <w:r w:rsidR="003B0EC2">
              <w:rPr>
                <w:rFonts w:asciiTheme="minorHAnsi" w:hAnsiTheme="minorHAnsi" w:cstheme="minorHAnsi"/>
                <w:sz w:val="22"/>
                <w:szCs w:val="22"/>
              </w:rPr>
              <w:t>15</w:t>
            </w:r>
            <w:r w:rsidRPr="00D64B3D">
              <w:rPr>
                <w:rFonts w:asciiTheme="minorHAnsi" w:hAnsiTheme="minorHAnsi" w:cstheme="minorHAnsi"/>
                <w:sz w:val="22"/>
                <w:szCs w:val="22"/>
              </w:rPr>
              <w:t xml:space="preserve"> – 1</w:t>
            </w:r>
            <w:r w:rsidR="00A964DF">
              <w:rPr>
                <w:rFonts w:asciiTheme="minorHAnsi" w:hAnsiTheme="minorHAnsi" w:cstheme="minorHAnsi"/>
                <w:sz w:val="22"/>
                <w:szCs w:val="22"/>
              </w:rPr>
              <w:t>3</w:t>
            </w:r>
            <w:r w:rsidRPr="00D64B3D">
              <w:rPr>
                <w:rFonts w:asciiTheme="minorHAnsi" w:hAnsiTheme="minorHAnsi" w:cstheme="minorHAnsi"/>
                <w:sz w:val="22"/>
                <w:szCs w:val="22"/>
              </w:rPr>
              <w:t>.</w:t>
            </w:r>
            <w:r w:rsidR="00A964DF">
              <w:rPr>
                <w:rFonts w:asciiTheme="minorHAnsi" w:hAnsiTheme="minorHAnsi" w:cstheme="minorHAnsi"/>
                <w:sz w:val="22"/>
                <w:szCs w:val="22"/>
              </w:rPr>
              <w:t>0</w:t>
            </w:r>
            <w:r w:rsidRPr="00D64B3D">
              <w:rPr>
                <w:rFonts w:asciiTheme="minorHAnsi" w:hAnsiTheme="minorHAnsi" w:cstheme="minorHAnsi"/>
                <w:sz w:val="22"/>
                <w:szCs w:val="22"/>
              </w:rPr>
              <w:t>0</w:t>
            </w:r>
          </w:p>
          <w:p w:rsidR="00D64B3D" w:rsidRPr="00D64B3D" w:rsidRDefault="00D64B3D" w:rsidP="005F4713">
            <w:pPr>
              <w:spacing w:before="40" w:after="40"/>
              <w:rPr>
                <w:rFonts w:asciiTheme="minorHAnsi" w:hAnsiTheme="minorHAnsi" w:cstheme="minorHAnsi"/>
                <w:b/>
                <w:color w:val="000000"/>
              </w:rPr>
            </w:pPr>
          </w:p>
        </w:tc>
        <w:tc>
          <w:tcPr>
            <w:tcW w:w="9495" w:type="dxa"/>
          </w:tcPr>
          <w:p w:rsidR="00D64B3D" w:rsidRPr="00D64B3D" w:rsidRDefault="00D64B3D" w:rsidP="005F4713">
            <w:pPr>
              <w:rPr>
                <w:rFonts w:asciiTheme="minorHAnsi" w:hAnsiTheme="minorHAnsi" w:cstheme="minorHAnsi"/>
                <w:b/>
                <w:color w:val="1F497D" w:themeColor="text2"/>
              </w:rPr>
            </w:pPr>
            <w:r w:rsidRPr="00D64B3D">
              <w:rPr>
                <w:rFonts w:asciiTheme="minorHAnsi" w:hAnsiTheme="minorHAnsi" w:cstheme="minorHAnsi"/>
                <w:b/>
                <w:color w:val="1F497D" w:themeColor="text2"/>
                <w:sz w:val="22"/>
                <w:szCs w:val="22"/>
                <w:u w:val="single"/>
              </w:rPr>
              <w:t>Module 2:</w:t>
            </w:r>
            <w:r w:rsidRPr="00D64B3D">
              <w:rPr>
                <w:rFonts w:asciiTheme="minorHAnsi" w:hAnsiTheme="minorHAnsi" w:cstheme="minorHAnsi"/>
                <w:b/>
                <w:color w:val="1F497D" w:themeColor="text2"/>
                <w:sz w:val="22"/>
                <w:szCs w:val="22"/>
              </w:rPr>
              <w:t xml:space="preserve"> </w:t>
            </w:r>
            <w:r w:rsidRPr="00D64B3D">
              <w:rPr>
                <w:rFonts w:asciiTheme="minorHAnsi" w:hAnsiTheme="minorHAnsi" w:cstheme="minorHAnsi"/>
                <w:bCs/>
                <w:sz w:val="22"/>
                <w:szCs w:val="22"/>
              </w:rPr>
              <w:t xml:space="preserve"> </w:t>
            </w:r>
            <w:r w:rsidRPr="00D64B3D">
              <w:rPr>
                <w:rFonts w:asciiTheme="minorHAnsi" w:hAnsiTheme="minorHAnsi" w:cstheme="minorHAnsi"/>
                <w:b/>
                <w:bCs/>
                <w:color w:val="1F497D" w:themeColor="text2"/>
                <w:sz w:val="22"/>
                <w:szCs w:val="22"/>
              </w:rPr>
              <w:t>Introducing Making Cities Resilient (MCR) Global Campaign and Campaign Tools</w:t>
            </w:r>
            <w:r w:rsidRPr="00D64B3D">
              <w:rPr>
                <w:rFonts w:asciiTheme="minorHAnsi" w:hAnsiTheme="minorHAnsi" w:cstheme="minorHAnsi"/>
                <w:b/>
                <w:color w:val="1F497D" w:themeColor="text2"/>
                <w:sz w:val="22"/>
                <w:szCs w:val="22"/>
              </w:rPr>
              <w:t xml:space="preserve">.   </w:t>
            </w:r>
          </w:p>
          <w:p w:rsidR="00D64B3D" w:rsidRPr="00D64B3D" w:rsidRDefault="00D64B3D" w:rsidP="005F4713">
            <w:pPr>
              <w:rPr>
                <w:rFonts w:asciiTheme="minorHAnsi" w:hAnsiTheme="minorHAnsi" w:cstheme="minorHAnsi"/>
                <w:b/>
                <w:color w:val="1F497D" w:themeColor="text2"/>
              </w:rPr>
            </w:pPr>
            <w:r w:rsidRPr="00D64B3D">
              <w:rPr>
                <w:rFonts w:asciiTheme="minorHAnsi" w:hAnsiTheme="minorHAnsi" w:cstheme="minorHAnsi"/>
                <w:b/>
                <w:color w:val="1F497D" w:themeColor="text2"/>
                <w:sz w:val="22"/>
                <w:szCs w:val="22"/>
              </w:rPr>
              <w:t xml:space="preserve">                     MCR Campaign 10 Essentials with Case Studies.</w:t>
            </w:r>
          </w:p>
          <w:p w:rsidR="00D64B3D" w:rsidRPr="00D64B3D" w:rsidRDefault="00D64B3D" w:rsidP="00D64B3D">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D64B3D">
              <w:rPr>
                <w:rFonts w:asciiTheme="minorHAnsi" w:hAnsiTheme="minorHAnsi" w:cstheme="minorHAnsi"/>
                <w:sz w:val="22"/>
                <w:u w:val="single"/>
              </w:rPr>
              <w:t>Presentation:</w:t>
            </w:r>
            <w:r w:rsidRPr="00D64B3D">
              <w:rPr>
                <w:rFonts w:asciiTheme="minorHAnsi" w:hAnsiTheme="minorHAnsi" w:cstheme="minorHAnsi"/>
                <w:sz w:val="22"/>
              </w:rPr>
              <w:t xml:space="preserve">    </w:t>
            </w:r>
            <w:r w:rsidRPr="00D64B3D">
              <w:rPr>
                <w:rFonts w:asciiTheme="minorHAnsi" w:hAnsiTheme="minorHAnsi" w:cstheme="minorHAnsi"/>
                <w:b/>
                <w:color w:val="000000"/>
                <w:sz w:val="22"/>
              </w:rPr>
              <w:t xml:space="preserve">Mr. Armen ROSTOMYAN </w:t>
            </w:r>
            <w:r w:rsidRPr="00D64B3D">
              <w:rPr>
                <w:rFonts w:asciiTheme="minorHAnsi" w:hAnsiTheme="minorHAnsi" w:cstheme="minorHAnsi"/>
                <w:color w:val="000000"/>
                <w:sz w:val="22"/>
              </w:rPr>
              <w:t>(UNISDR ONEA/GETI)</w:t>
            </w:r>
            <w:r w:rsidRPr="00D64B3D">
              <w:rPr>
                <w:rFonts w:asciiTheme="minorHAnsi" w:hAnsiTheme="minorHAnsi" w:cstheme="minorHAnsi"/>
                <w:color w:val="000000" w:themeColor="text1"/>
                <w:sz w:val="22"/>
              </w:rPr>
              <w:t xml:space="preserve"> </w:t>
            </w:r>
            <w:r w:rsidR="00385995">
              <w:rPr>
                <w:rFonts w:asciiTheme="minorHAnsi" w:hAnsiTheme="minorHAnsi" w:cstheme="minorHAnsi"/>
                <w:color w:val="000000" w:themeColor="text1"/>
                <w:sz w:val="22"/>
              </w:rPr>
              <w:t>Introducing</w:t>
            </w:r>
            <w:r w:rsidR="00E42C41" w:rsidRPr="00D64B3D">
              <w:rPr>
                <w:rFonts w:asciiTheme="minorHAnsi" w:hAnsiTheme="minorHAnsi" w:cstheme="minorHAnsi"/>
                <w:b/>
                <w:bCs/>
                <w:color w:val="1F497D" w:themeColor="text2"/>
                <w:sz w:val="22"/>
              </w:rPr>
              <w:t xml:space="preserve"> </w:t>
            </w:r>
            <w:r w:rsidR="00E42C41" w:rsidRPr="00E42C41">
              <w:rPr>
                <w:rFonts w:asciiTheme="minorHAnsi" w:hAnsiTheme="minorHAnsi" w:cstheme="minorHAnsi"/>
                <w:bCs/>
                <w:color w:val="000000" w:themeColor="text1"/>
                <w:sz w:val="22"/>
              </w:rPr>
              <w:t xml:space="preserve">Making Cities Resilient (MCR) Global Campaign </w:t>
            </w:r>
            <w:r w:rsidR="00E42C41">
              <w:rPr>
                <w:rFonts w:asciiTheme="minorHAnsi" w:hAnsiTheme="minorHAnsi" w:cstheme="minorHAnsi"/>
                <w:bCs/>
                <w:color w:val="000000" w:themeColor="text1"/>
                <w:sz w:val="22"/>
              </w:rPr>
              <w:t>and</w:t>
            </w:r>
            <w:r w:rsidR="00385995" w:rsidRPr="00E42C41">
              <w:rPr>
                <w:rFonts w:asciiTheme="minorHAnsi" w:hAnsiTheme="minorHAnsi" w:cstheme="minorHAnsi"/>
                <w:color w:val="000000" w:themeColor="text1"/>
                <w:sz w:val="22"/>
              </w:rPr>
              <w:t xml:space="preserve"> </w:t>
            </w:r>
            <w:r w:rsidR="003B0EC2" w:rsidRPr="00E42C41">
              <w:rPr>
                <w:rFonts w:asciiTheme="minorHAnsi" w:hAnsiTheme="minorHAnsi" w:cstheme="minorHAnsi"/>
                <w:color w:val="000000" w:themeColor="text1"/>
                <w:sz w:val="22"/>
              </w:rPr>
              <w:t>C</w:t>
            </w:r>
            <w:r w:rsidR="003B0EC2">
              <w:rPr>
                <w:rFonts w:asciiTheme="minorHAnsi" w:hAnsiTheme="minorHAnsi" w:cstheme="minorHAnsi"/>
                <w:color w:val="000000" w:themeColor="text1"/>
                <w:sz w:val="22"/>
              </w:rPr>
              <w:t>ampaign tools.</w:t>
            </w:r>
          </w:p>
          <w:p w:rsidR="00A12E74" w:rsidRPr="00A964DF" w:rsidRDefault="00A964DF" w:rsidP="00A12E74">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D64B3D">
              <w:rPr>
                <w:rFonts w:asciiTheme="minorHAnsi" w:hAnsiTheme="minorHAnsi" w:cstheme="minorHAnsi"/>
                <w:sz w:val="22"/>
                <w:u w:val="single"/>
              </w:rPr>
              <w:t>Presentation:</w:t>
            </w:r>
            <w:r w:rsidRPr="00D64B3D">
              <w:rPr>
                <w:rFonts w:asciiTheme="minorHAnsi" w:hAnsiTheme="minorHAnsi" w:cstheme="minorHAnsi"/>
                <w:sz w:val="22"/>
              </w:rPr>
              <w:t xml:space="preserve">    </w:t>
            </w:r>
            <w:r w:rsidR="008213D1" w:rsidRPr="006112CF">
              <w:rPr>
                <w:rFonts w:asciiTheme="minorHAnsi" w:hAnsiTheme="minorHAnsi" w:cstheme="minorHAnsi"/>
                <w:b/>
                <w:sz w:val="22"/>
              </w:rPr>
              <w:t>Mr. Armen Chilingaryan</w:t>
            </w:r>
            <w:r w:rsidR="006112CF">
              <w:rPr>
                <w:rFonts w:asciiTheme="minorHAnsi" w:hAnsiTheme="minorHAnsi" w:cstheme="minorHAnsi"/>
                <w:sz w:val="22"/>
              </w:rPr>
              <w:t xml:space="preserve"> (</w:t>
            </w:r>
            <w:r>
              <w:rPr>
                <w:rFonts w:asciiTheme="minorHAnsi" w:hAnsiTheme="minorHAnsi" w:cstheme="minorHAnsi"/>
                <w:sz w:val="22"/>
              </w:rPr>
              <w:t>UNDP</w:t>
            </w:r>
            <w:r w:rsidR="006112CF">
              <w:rPr>
                <w:rFonts w:asciiTheme="minorHAnsi" w:hAnsiTheme="minorHAnsi" w:cstheme="minorHAnsi"/>
                <w:sz w:val="22"/>
              </w:rPr>
              <w:t xml:space="preserve"> Armenia</w:t>
            </w:r>
            <w:r>
              <w:rPr>
                <w:rFonts w:asciiTheme="minorHAnsi" w:hAnsiTheme="minorHAnsi" w:cstheme="minorHAnsi"/>
                <w:sz w:val="22"/>
              </w:rPr>
              <w:t xml:space="preserve">) </w:t>
            </w:r>
            <w:r w:rsidR="006112CF">
              <w:rPr>
                <w:rFonts w:asciiTheme="minorHAnsi" w:hAnsiTheme="minorHAnsi" w:cstheme="minorHAnsi"/>
                <w:sz w:val="22"/>
              </w:rPr>
              <w:t xml:space="preserve"> </w:t>
            </w:r>
            <w:r>
              <w:rPr>
                <w:rFonts w:asciiTheme="minorHAnsi" w:hAnsiTheme="minorHAnsi" w:cstheme="minorHAnsi"/>
                <w:sz w:val="22"/>
              </w:rPr>
              <w:t>Armenia Experience in I</w:t>
            </w:r>
            <w:r w:rsidR="00A12E74" w:rsidRPr="00A964DF">
              <w:rPr>
                <w:rFonts w:asciiTheme="minorHAnsi" w:hAnsiTheme="minorHAnsi" w:cstheme="minorHAnsi"/>
                <w:sz w:val="22"/>
              </w:rPr>
              <w:t xml:space="preserve">mplementing the </w:t>
            </w:r>
            <w:r>
              <w:rPr>
                <w:rFonts w:asciiTheme="minorHAnsi" w:hAnsiTheme="minorHAnsi" w:cstheme="minorHAnsi"/>
                <w:sz w:val="22"/>
              </w:rPr>
              <w:t>MCR Global C</w:t>
            </w:r>
            <w:r w:rsidR="00A12E74" w:rsidRPr="00A964DF">
              <w:rPr>
                <w:rFonts w:asciiTheme="minorHAnsi" w:hAnsiTheme="minorHAnsi" w:cstheme="minorHAnsi"/>
                <w:sz w:val="22"/>
              </w:rPr>
              <w:t xml:space="preserve">ampaign with </w:t>
            </w:r>
            <w:r>
              <w:rPr>
                <w:rFonts w:asciiTheme="minorHAnsi" w:hAnsiTheme="minorHAnsi" w:cstheme="minorHAnsi"/>
                <w:sz w:val="22"/>
              </w:rPr>
              <w:t>Cities and LG’s in Armenia</w:t>
            </w:r>
          </w:p>
          <w:p w:rsidR="00D64B3D" w:rsidRDefault="00D64B3D" w:rsidP="00D64B3D">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D64B3D">
              <w:rPr>
                <w:rFonts w:asciiTheme="minorHAnsi" w:hAnsiTheme="minorHAnsi" w:cstheme="minorHAnsi"/>
                <w:sz w:val="22"/>
                <w:u w:val="single"/>
              </w:rPr>
              <w:t>Presentation:</w:t>
            </w:r>
            <w:r w:rsidRPr="00D64B3D">
              <w:rPr>
                <w:rFonts w:asciiTheme="minorHAnsi" w:hAnsiTheme="minorHAnsi" w:cstheme="minorHAnsi"/>
                <w:sz w:val="22"/>
              </w:rPr>
              <w:t xml:space="preserve">    </w:t>
            </w:r>
            <w:r w:rsidRPr="00D64B3D">
              <w:rPr>
                <w:rFonts w:asciiTheme="minorHAnsi" w:hAnsiTheme="minorHAnsi" w:cstheme="minorHAnsi"/>
                <w:b/>
                <w:sz w:val="22"/>
              </w:rPr>
              <w:t>Mr. Sanjaya BHATIA</w:t>
            </w:r>
            <w:r w:rsidRPr="00D64B3D">
              <w:rPr>
                <w:rFonts w:asciiTheme="minorHAnsi" w:hAnsiTheme="minorHAnsi" w:cstheme="minorHAnsi"/>
                <w:sz w:val="22"/>
              </w:rPr>
              <w:t xml:space="preserve"> (UNISDR ONEA/GETI) </w:t>
            </w:r>
            <w:r w:rsidR="00385995">
              <w:rPr>
                <w:rFonts w:asciiTheme="minorHAnsi" w:hAnsiTheme="minorHAnsi" w:cstheme="minorHAnsi"/>
                <w:sz w:val="22"/>
              </w:rPr>
              <w:t xml:space="preserve">MCR Campaign </w:t>
            </w:r>
            <w:r w:rsidR="003B0EC2">
              <w:rPr>
                <w:rFonts w:asciiTheme="minorHAnsi" w:hAnsiTheme="minorHAnsi" w:cstheme="minorHAnsi"/>
                <w:sz w:val="22"/>
              </w:rPr>
              <w:t xml:space="preserve">10 </w:t>
            </w:r>
            <w:r w:rsidR="00385995">
              <w:rPr>
                <w:rFonts w:asciiTheme="minorHAnsi" w:hAnsiTheme="minorHAnsi" w:cstheme="minorHAnsi"/>
                <w:sz w:val="22"/>
              </w:rPr>
              <w:t>E</w:t>
            </w:r>
            <w:r w:rsidR="003B0EC2">
              <w:rPr>
                <w:rFonts w:asciiTheme="minorHAnsi" w:hAnsiTheme="minorHAnsi" w:cstheme="minorHAnsi"/>
                <w:sz w:val="22"/>
              </w:rPr>
              <w:t xml:space="preserve">ssential </w:t>
            </w:r>
            <w:r w:rsidR="00E42C41">
              <w:rPr>
                <w:rFonts w:asciiTheme="minorHAnsi" w:hAnsiTheme="minorHAnsi" w:cstheme="minorHAnsi"/>
                <w:sz w:val="22"/>
              </w:rPr>
              <w:t xml:space="preserve">with </w:t>
            </w:r>
            <w:r w:rsidR="003B0EC2">
              <w:rPr>
                <w:rFonts w:asciiTheme="minorHAnsi" w:hAnsiTheme="minorHAnsi" w:cstheme="minorHAnsi"/>
                <w:sz w:val="22"/>
              </w:rPr>
              <w:t>case studies.</w:t>
            </w:r>
          </w:p>
          <w:p w:rsidR="006D1E15" w:rsidRPr="006D1E15" w:rsidRDefault="006D1E15">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i/>
                <w:color w:val="1F497D" w:themeColor="text2"/>
                <w:sz w:val="22"/>
              </w:rPr>
            </w:pPr>
            <w:r w:rsidRPr="006D1E15">
              <w:rPr>
                <w:rFonts w:asciiTheme="minorHAnsi" w:hAnsiTheme="minorHAnsi" w:cstheme="minorHAnsi"/>
                <w:sz w:val="22"/>
                <w:u w:val="single"/>
              </w:rPr>
              <w:t>Presentation:</w:t>
            </w:r>
            <w:r w:rsidRPr="006D1E15">
              <w:rPr>
                <w:rFonts w:asciiTheme="minorHAnsi" w:hAnsiTheme="minorHAnsi" w:cstheme="minorHAnsi"/>
                <w:sz w:val="22"/>
              </w:rPr>
              <w:t xml:space="preserve">    </w:t>
            </w:r>
            <w:r w:rsidRPr="006D1E15">
              <w:rPr>
                <w:rFonts w:asciiTheme="minorHAnsi" w:hAnsiTheme="minorHAnsi" w:cstheme="minorHAnsi"/>
                <w:b/>
                <w:sz w:val="22"/>
              </w:rPr>
              <w:t>Mr.</w:t>
            </w:r>
            <w:r w:rsidRPr="006D1E15">
              <w:rPr>
                <w:rFonts w:asciiTheme="minorHAnsi" w:hAnsiTheme="minorHAnsi" w:cstheme="minorHAnsi"/>
                <w:sz w:val="22"/>
              </w:rPr>
              <w:t xml:space="preserve"> </w:t>
            </w:r>
            <w:r w:rsidRPr="006D1E15">
              <w:rPr>
                <w:rFonts w:asciiTheme="minorHAnsi" w:hAnsiTheme="minorHAnsi" w:cstheme="minorHAnsi"/>
                <w:b/>
                <w:sz w:val="22"/>
              </w:rPr>
              <w:t>Ashot SARGSYAN</w:t>
            </w:r>
            <w:r w:rsidRPr="006D1E15">
              <w:rPr>
                <w:rFonts w:asciiTheme="minorHAnsi" w:hAnsiTheme="minorHAnsi" w:cstheme="minorHAnsi"/>
                <w:sz w:val="22"/>
              </w:rPr>
              <w:t xml:space="preserve"> (UNOCHA Armenia) Concept of Resilience, Experience of Armenia. </w:t>
            </w:r>
          </w:p>
          <w:p w:rsidR="00F53683" w:rsidRDefault="00D64B3D" w:rsidP="00F53683">
            <w:pPr>
              <w:contextualSpacing/>
              <w:rPr>
                <w:rFonts w:asciiTheme="minorHAnsi" w:hAnsiTheme="minorHAnsi" w:cstheme="minorHAnsi"/>
                <w:color w:val="7030A0"/>
              </w:rPr>
            </w:pPr>
            <w:r w:rsidRPr="00D64B3D">
              <w:rPr>
                <w:rFonts w:asciiTheme="minorHAnsi" w:hAnsiTheme="minorHAnsi" w:cstheme="minorHAnsi"/>
                <w:color w:val="1F497D" w:themeColor="text2"/>
                <w:sz w:val="22"/>
                <w:szCs w:val="22"/>
              </w:rPr>
              <w:t xml:space="preserve">        </w:t>
            </w:r>
            <w:r w:rsidRPr="00D64B3D">
              <w:rPr>
                <w:rFonts w:asciiTheme="minorHAnsi" w:hAnsiTheme="minorHAnsi" w:cstheme="minorHAnsi"/>
                <w:color w:val="1F497D" w:themeColor="text2"/>
                <w:sz w:val="22"/>
                <w:szCs w:val="22"/>
                <w:u w:val="single"/>
              </w:rPr>
              <w:t>Q &amp; A Session</w:t>
            </w:r>
            <w:r w:rsidRPr="00D64B3D">
              <w:rPr>
                <w:rFonts w:asciiTheme="minorHAnsi" w:hAnsiTheme="minorHAnsi" w:cstheme="minorHAnsi"/>
                <w:color w:val="1F497D" w:themeColor="text2"/>
                <w:sz w:val="22"/>
                <w:szCs w:val="22"/>
              </w:rPr>
              <w:t xml:space="preserve">: </w:t>
            </w:r>
            <w:r w:rsidRPr="00D64B3D">
              <w:rPr>
                <w:rFonts w:asciiTheme="minorHAnsi" w:hAnsiTheme="minorHAnsi" w:cstheme="minorHAnsi"/>
                <w:color w:val="7030A0"/>
                <w:sz w:val="22"/>
                <w:szCs w:val="22"/>
              </w:rPr>
              <w:t>(20 min)</w:t>
            </w:r>
          </w:p>
          <w:p w:rsidR="00F53683" w:rsidRPr="008B4DE6" w:rsidRDefault="00F53683" w:rsidP="00F53683">
            <w:pPr>
              <w:contextualSpacing/>
              <w:rPr>
                <w:rFonts w:asciiTheme="minorHAnsi" w:hAnsiTheme="minorHAnsi" w:cstheme="minorHAnsi"/>
                <w:color w:val="7030A0"/>
                <w:sz w:val="10"/>
                <w:szCs w:val="10"/>
              </w:rPr>
            </w:pPr>
          </w:p>
        </w:tc>
      </w:tr>
      <w:tr w:rsidR="00D64B3D" w:rsidRPr="00D64B3D" w:rsidTr="00694A57">
        <w:tc>
          <w:tcPr>
            <w:tcW w:w="1548" w:type="dxa"/>
            <w:shd w:val="clear" w:color="auto" w:fill="C6D9F1" w:themeFill="text2" w:themeFillTint="33"/>
          </w:tcPr>
          <w:p w:rsidR="006D1E15" w:rsidRPr="00DA450B" w:rsidRDefault="00D64B3D">
            <w:pPr>
              <w:spacing w:before="40" w:after="40"/>
              <w:rPr>
                <w:rFonts w:asciiTheme="minorHAnsi" w:hAnsiTheme="minorHAnsi" w:cstheme="minorHAnsi"/>
                <w:b/>
              </w:rPr>
            </w:pPr>
            <w:r w:rsidRPr="00DA450B">
              <w:rPr>
                <w:rFonts w:asciiTheme="minorHAnsi" w:hAnsiTheme="minorHAnsi" w:cstheme="minorHAnsi"/>
                <w:b/>
                <w:sz w:val="22"/>
                <w:szCs w:val="22"/>
              </w:rPr>
              <w:t>1</w:t>
            </w:r>
            <w:r w:rsidR="00A964DF" w:rsidRPr="00DA450B">
              <w:rPr>
                <w:rFonts w:asciiTheme="minorHAnsi" w:hAnsiTheme="minorHAnsi" w:cstheme="minorHAnsi"/>
                <w:b/>
                <w:sz w:val="22"/>
                <w:szCs w:val="22"/>
              </w:rPr>
              <w:t>3</w:t>
            </w:r>
            <w:r w:rsidRPr="00DA450B">
              <w:rPr>
                <w:rFonts w:asciiTheme="minorHAnsi" w:hAnsiTheme="minorHAnsi" w:cstheme="minorHAnsi"/>
                <w:b/>
                <w:sz w:val="22"/>
                <w:szCs w:val="22"/>
              </w:rPr>
              <w:t>.</w:t>
            </w:r>
            <w:r w:rsidR="00A964DF" w:rsidRPr="00DA450B">
              <w:rPr>
                <w:rFonts w:asciiTheme="minorHAnsi" w:hAnsiTheme="minorHAnsi" w:cstheme="minorHAnsi"/>
                <w:b/>
                <w:sz w:val="22"/>
                <w:szCs w:val="22"/>
              </w:rPr>
              <w:t>0</w:t>
            </w:r>
            <w:r w:rsidRPr="00DA450B">
              <w:rPr>
                <w:rFonts w:asciiTheme="minorHAnsi" w:hAnsiTheme="minorHAnsi" w:cstheme="minorHAnsi"/>
                <w:b/>
                <w:sz w:val="22"/>
                <w:szCs w:val="22"/>
              </w:rPr>
              <w:t>0 – 1</w:t>
            </w:r>
            <w:r w:rsidR="003B0EC2" w:rsidRPr="00DA450B">
              <w:rPr>
                <w:rFonts w:asciiTheme="minorHAnsi" w:hAnsiTheme="minorHAnsi" w:cstheme="minorHAnsi"/>
                <w:b/>
                <w:sz w:val="22"/>
                <w:szCs w:val="22"/>
              </w:rPr>
              <w:t>5</w:t>
            </w:r>
            <w:r w:rsidRPr="00DA450B">
              <w:rPr>
                <w:rFonts w:asciiTheme="minorHAnsi" w:hAnsiTheme="minorHAnsi" w:cstheme="minorHAnsi"/>
                <w:b/>
                <w:sz w:val="22"/>
                <w:szCs w:val="22"/>
              </w:rPr>
              <w:t>.</w:t>
            </w:r>
            <w:r w:rsidR="00A964DF" w:rsidRPr="00DA450B">
              <w:rPr>
                <w:rFonts w:asciiTheme="minorHAnsi" w:hAnsiTheme="minorHAnsi" w:cstheme="minorHAnsi"/>
                <w:b/>
                <w:sz w:val="22"/>
                <w:szCs w:val="22"/>
              </w:rPr>
              <w:t>0</w:t>
            </w:r>
            <w:r w:rsidRPr="00DA450B">
              <w:rPr>
                <w:rFonts w:asciiTheme="minorHAnsi" w:hAnsiTheme="minorHAnsi" w:cstheme="minorHAnsi"/>
                <w:b/>
                <w:sz w:val="22"/>
                <w:szCs w:val="22"/>
              </w:rPr>
              <w:t>0</w:t>
            </w:r>
          </w:p>
        </w:tc>
        <w:tc>
          <w:tcPr>
            <w:tcW w:w="9495" w:type="dxa"/>
            <w:shd w:val="clear" w:color="auto" w:fill="C6D9F1" w:themeFill="text2" w:themeFillTint="33"/>
          </w:tcPr>
          <w:p w:rsidR="00D64B3D" w:rsidRPr="00DA450B" w:rsidRDefault="00D64B3D" w:rsidP="00DA450B">
            <w:pPr>
              <w:spacing w:before="40" w:after="40"/>
              <w:rPr>
                <w:rFonts w:asciiTheme="minorHAnsi" w:hAnsiTheme="minorHAnsi" w:cstheme="minorHAnsi"/>
                <w:b/>
              </w:rPr>
            </w:pPr>
            <w:r w:rsidRPr="00DA450B">
              <w:rPr>
                <w:rFonts w:asciiTheme="minorHAnsi" w:hAnsiTheme="minorHAnsi" w:cstheme="minorHAnsi"/>
                <w:b/>
                <w:sz w:val="22"/>
                <w:szCs w:val="22"/>
              </w:rPr>
              <w:t>Lunch</w:t>
            </w:r>
            <w:r w:rsidR="003B0EC2" w:rsidRPr="00DA450B">
              <w:rPr>
                <w:rFonts w:asciiTheme="minorHAnsi" w:hAnsiTheme="minorHAnsi" w:cstheme="minorHAnsi"/>
                <w:b/>
                <w:sz w:val="22"/>
                <w:szCs w:val="22"/>
              </w:rPr>
              <w:t xml:space="preserve">, </w:t>
            </w:r>
            <w:r w:rsidR="00DA450B">
              <w:rPr>
                <w:rFonts w:asciiTheme="minorHAnsi" w:hAnsiTheme="minorHAnsi" w:cstheme="minorHAnsi"/>
                <w:b/>
                <w:sz w:val="22"/>
                <w:szCs w:val="22"/>
              </w:rPr>
              <w:t>V</w:t>
            </w:r>
            <w:r w:rsidR="003B0EC2" w:rsidRPr="00DA450B">
              <w:rPr>
                <w:rFonts w:asciiTheme="minorHAnsi" w:hAnsiTheme="minorHAnsi" w:cstheme="minorHAnsi"/>
                <w:b/>
                <w:sz w:val="22"/>
                <w:szCs w:val="22"/>
              </w:rPr>
              <w:t>isit</w:t>
            </w:r>
            <w:r w:rsidR="00DA450B" w:rsidRPr="00DA450B">
              <w:rPr>
                <w:rFonts w:asciiTheme="minorHAnsi" w:hAnsiTheme="minorHAnsi" w:cstheme="minorHAnsi"/>
                <w:b/>
                <w:sz w:val="22"/>
                <w:szCs w:val="22"/>
              </w:rPr>
              <w:t xml:space="preserve"> </w:t>
            </w:r>
            <w:r w:rsidR="00DA450B">
              <w:rPr>
                <w:rFonts w:asciiTheme="minorHAnsi" w:hAnsiTheme="minorHAnsi" w:cstheme="minorHAnsi"/>
                <w:b/>
                <w:sz w:val="22"/>
                <w:szCs w:val="22"/>
              </w:rPr>
              <w:t xml:space="preserve">to </w:t>
            </w:r>
            <w:r w:rsidR="00DA450B" w:rsidRPr="00DA450B">
              <w:rPr>
                <w:rFonts w:asciiTheme="minorHAnsi" w:hAnsiTheme="minorHAnsi" w:cstheme="minorHAnsi"/>
                <w:b/>
                <w:sz w:val="22"/>
                <w:szCs w:val="22"/>
              </w:rPr>
              <w:t>C</w:t>
            </w:r>
            <w:r w:rsidR="00DA450B">
              <w:rPr>
                <w:rFonts w:asciiTheme="minorHAnsi" w:hAnsiTheme="minorHAnsi" w:cstheme="minorHAnsi"/>
                <w:b/>
                <w:sz w:val="22"/>
                <w:szCs w:val="22"/>
              </w:rPr>
              <w:t xml:space="preserve">risis Management </w:t>
            </w:r>
            <w:r w:rsidR="00DA450B" w:rsidRPr="00DA450B">
              <w:rPr>
                <w:rFonts w:asciiTheme="minorHAnsi" w:hAnsiTheme="minorHAnsi" w:cstheme="minorHAnsi"/>
                <w:b/>
                <w:sz w:val="22"/>
                <w:szCs w:val="22"/>
              </w:rPr>
              <w:t>C</w:t>
            </w:r>
            <w:r w:rsidR="00DA450B">
              <w:rPr>
                <w:rFonts w:asciiTheme="minorHAnsi" w:hAnsiTheme="minorHAnsi" w:cstheme="minorHAnsi"/>
                <w:b/>
                <w:sz w:val="22"/>
                <w:szCs w:val="22"/>
              </w:rPr>
              <w:t>enter of MoES</w:t>
            </w:r>
          </w:p>
        </w:tc>
      </w:tr>
      <w:tr w:rsidR="00D64B3D" w:rsidRPr="00D64B3D" w:rsidTr="00694A57">
        <w:tc>
          <w:tcPr>
            <w:tcW w:w="1548" w:type="dxa"/>
          </w:tcPr>
          <w:p w:rsidR="00D64B3D" w:rsidRPr="00D64B3D" w:rsidRDefault="00D64B3D" w:rsidP="005F4713">
            <w:pPr>
              <w:spacing w:before="40" w:after="40"/>
              <w:rPr>
                <w:rFonts w:asciiTheme="minorHAnsi" w:hAnsiTheme="minorHAnsi" w:cstheme="minorHAnsi"/>
              </w:rPr>
            </w:pPr>
            <w:r w:rsidRPr="00D64B3D">
              <w:rPr>
                <w:rFonts w:asciiTheme="minorHAnsi" w:hAnsiTheme="minorHAnsi" w:cstheme="minorHAnsi"/>
                <w:sz w:val="22"/>
                <w:szCs w:val="22"/>
              </w:rPr>
              <w:t>1</w:t>
            </w:r>
            <w:r w:rsidR="003B0EC2">
              <w:rPr>
                <w:rFonts w:asciiTheme="minorHAnsi" w:hAnsiTheme="minorHAnsi" w:cstheme="minorHAnsi"/>
                <w:sz w:val="22"/>
                <w:szCs w:val="22"/>
              </w:rPr>
              <w:t>5</w:t>
            </w:r>
            <w:r w:rsidRPr="00D64B3D">
              <w:rPr>
                <w:rFonts w:asciiTheme="minorHAnsi" w:hAnsiTheme="minorHAnsi" w:cstheme="minorHAnsi"/>
                <w:sz w:val="22"/>
                <w:szCs w:val="22"/>
              </w:rPr>
              <w:t>.00</w:t>
            </w:r>
            <w:r w:rsidR="00A964DF">
              <w:rPr>
                <w:rFonts w:asciiTheme="minorHAnsi" w:hAnsiTheme="minorHAnsi" w:cstheme="minorHAnsi"/>
                <w:sz w:val="22"/>
                <w:szCs w:val="22"/>
              </w:rPr>
              <w:t>- 1</w:t>
            </w:r>
            <w:r w:rsidR="003B0EC2">
              <w:rPr>
                <w:rFonts w:asciiTheme="minorHAnsi" w:hAnsiTheme="minorHAnsi" w:cstheme="minorHAnsi"/>
                <w:sz w:val="22"/>
                <w:szCs w:val="22"/>
              </w:rPr>
              <w:t>5</w:t>
            </w:r>
            <w:r w:rsidR="00A964DF">
              <w:rPr>
                <w:rFonts w:asciiTheme="minorHAnsi" w:hAnsiTheme="minorHAnsi" w:cstheme="minorHAnsi"/>
                <w:sz w:val="22"/>
                <w:szCs w:val="22"/>
              </w:rPr>
              <w:t>:30</w:t>
            </w:r>
          </w:p>
          <w:p w:rsidR="00D64B3D" w:rsidRPr="00D64B3D" w:rsidRDefault="00D64B3D" w:rsidP="005F4713">
            <w:pPr>
              <w:spacing w:before="40" w:after="40"/>
              <w:rPr>
                <w:rFonts w:asciiTheme="minorHAnsi" w:hAnsiTheme="minorHAnsi" w:cstheme="minorHAnsi"/>
              </w:rPr>
            </w:pPr>
          </w:p>
          <w:p w:rsidR="00D64B3D" w:rsidRPr="00D64B3D" w:rsidRDefault="00D64B3D" w:rsidP="005F4713">
            <w:pPr>
              <w:spacing w:before="40" w:after="40"/>
              <w:rPr>
                <w:rFonts w:asciiTheme="minorHAnsi" w:hAnsiTheme="minorHAnsi" w:cstheme="minorHAnsi"/>
              </w:rPr>
            </w:pPr>
          </w:p>
          <w:p w:rsidR="006D1E15" w:rsidRDefault="00A964DF">
            <w:pPr>
              <w:spacing w:before="40" w:after="40"/>
              <w:rPr>
                <w:rFonts w:asciiTheme="minorHAnsi" w:hAnsiTheme="minorHAnsi" w:cstheme="minorHAnsi"/>
              </w:rPr>
            </w:pPr>
            <w:r>
              <w:rPr>
                <w:rFonts w:asciiTheme="minorHAnsi" w:hAnsiTheme="minorHAnsi" w:cstheme="minorHAnsi"/>
                <w:sz w:val="22"/>
                <w:szCs w:val="22"/>
              </w:rPr>
              <w:t>1</w:t>
            </w:r>
            <w:r w:rsidR="003B0EC2">
              <w:rPr>
                <w:rFonts w:asciiTheme="minorHAnsi" w:hAnsiTheme="minorHAnsi" w:cstheme="minorHAnsi"/>
                <w:sz w:val="22"/>
                <w:szCs w:val="22"/>
              </w:rPr>
              <w:t>5</w:t>
            </w:r>
            <w:r>
              <w:rPr>
                <w:rFonts w:asciiTheme="minorHAnsi" w:hAnsiTheme="minorHAnsi" w:cstheme="minorHAnsi"/>
                <w:sz w:val="22"/>
                <w:szCs w:val="22"/>
              </w:rPr>
              <w:t>.3</w:t>
            </w:r>
            <w:r w:rsidR="00D64B3D" w:rsidRPr="00D64B3D">
              <w:rPr>
                <w:rFonts w:asciiTheme="minorHAnsi" w:hAnsiTheme="minorHAnsi" w:cstheme="minorHAnsi"/>
                <w:sz w:val="22"/>
                <w:szCs w:val="22"/>
              </w:rPr>
              <w:t>0 – 1</w:t>
            </w:r>
            <w:r w:rsidR="003B0EC2">
              <w:rPr>
                <w:rFonts w:asciiTheme="minorHAnsi" w:hAnsiTheme="minorHAnsi" w:cstheme="minorHAnsi"/>
                <w:sz w:val="22"/>
                <w:szCs w:val="22"/>
              </w:rPr>
              <w:t>6</w:t>
            </w:r>
            <w:r w:rsidR="00D64B3D" w:rsidRPr="00D64B3D">
              <w:rPr>
                <w:rFonts w:asciiTheme="minorHAnsi" w:hAnsiTheme="minorHAnsi" w:cstheme="minorHAnsi"/>
                <w:sz w:val="22"/>
                <w:szCs w:val="22"/>
              </w:rPr>
              <w:t>.00</w:t>
            </w:r>
          </w:p>
        </w:tc>
        <w:tc>
          <w:tcPr>
            <w:tcW w:w="9495" w:type="dxa"/>
          </w:tcPr>
          <w:p w:rsidR="00D64B3D" w:rsidRPr="00D64B3D" w:rsidRDefault="00D64B3D" w:rsidP="005F4713">
            <w:pPr>
              <w:rPr>
                <w:rFonts w:asciiTheme="minorHAnsi" w:hAnsiTheme="minorHAnsi" w:cstheme="minorHAnsi"/>
                <w:b/>
                <w:bCs/>
                <w:color w:val="1F497D" w:themeColor="text2"/>
              </w:rPr>
            </w:pPr>
            <w:r w:rsidRPr="00D64B3D">
              <w:rPr>
                <w:rFonts w:asciiTheme="minorHAnsi" w:hAnsiTheme="minorHAnsi" w:cstheme="minorHAnsi"/>
                <w:b/>
                <w:color w:val="1F497D" w:themeColor="text2"/>
                <w:sz w:val="22"/>
                <w:szCs w:val="22"/>
                <w:u w:val="single"/>
              </w:rPr>
              <w:t>Module 3:</w:t>
            </w:r>
            <w:r w:rsidRPr="00D64B3D">
              <w:rPr>
                <w:rFonts w:asciiTheme="minorHAnsi" w:hAnsiTheme="minorHAnsi" w:cstheme="minorHAnsi"/>
                <w:b/>
                <w:color w:val="1F497D" w:themeColor="text2"/>
                <w:sz w:val="22"/>
                <w:szCs w:val="22"/>
              </w:rPr>
              <w:t xml:space="preserve"> </w:t>
            </w:r>
            <w:r w:rsidRPr="00D64B3D">
              <w:rPr>
                <w:rFonts w:asciiTheme="minorHAnsi" w:hAnsiTheme="minorHAnsi" w:cstheme="minorHAnsi"/>
                <w:bCs/>
                <w:sz w:val="22"/>
                <w:szCs w:val="22"/>
              </w:rPr>
              <w:t xml:space="preserve"> </w:t>
            </w:r>
            <w:r w:rsidRPr="00D64B3D">
              <w:rPr>
                <w:rFonts w:asciiTheme="minorHAnsi" w:hAnsiTheme="minorHAnsi" w:cstheme="minorHAnsi"/>
                <w:b/>
                <w:bCs/>
                <w:color w:val="1F497D" w:themeColor="text2"/>
                <w:sz w:val="22"/>
                <w:szCs w:val="22"/>
              </w:rPr>
              <w:t>Applying the MCR Tools Assessment and Diagnosis.</w:t>
            </w:r>
            <w:r w:rsidRPr="00D64B3D">
              <w:rPr>
                <w:rFonts w:asciiTheme="minorHAnsi" w:hAnsiTheme="minorHAnsi" w:cstheme="minorHAnsi"/>
                <w:bCs/>
                <w:color w:val="1F497D" w:themeColor="text2"/>
                <w:sz w:val="22"/>
                <w:szCs w:val="22"/>
              </w:rPr>
              <w:t xml:space="preserve"> </w:t>
            </w:r>
            <w:r w:rsidRPr="00D64B3D">
              <w:rPr>
                <w:rFonts w:asciiTheme="minorHAnsi" w:hAnsiTheme="minorHAnsi" w:cstheme="minorHAnsi"/>
                <w:b/>
                <w:bCs/>
                <w:color w:val="1F497D" w:themeColor="text2"/>
                <w:sz w:val="22"/>
                <w:szCs w:val="22"/>
              </w:rPr>
              <w:t xml:space="preserve">Using Local Government Self-Assessment Tool ( LG-SAT) </w:t>
            </w:r>
          </w:p>
          <w:p w:rsidR="00D64B3D" w:rsidRPr="00FE4E8C" w:rsidRDefault="00D64B3D" w:rsidP="005F4713">
            <w:pPr>
              <w:rPr>
                <w:rFonts w:asciiTheme="minorHAnsi" w:hAnsiTheme="minorHAnsi" w:cstheme="minorHAnsi"/>
                <w:b/>
                <w:color w:val="1F497D" w:themeColor="text2"/>
                <w:sz w:val="6"/>
                <w:szCs w:val="6"/>
              </w:rPr>
            </w:pPr>
          </w:p>
          <w:p w:rsidR="00D64B3D" w:rsidRPr="00D64B3D" w:rsidRDefault="00D64B3D" w:rsidP="00D64B3D">
            <w:pPr>
              <w:pStyle w:val="ListParagraph"/>
              <w:widowControl/>
              <w:numPr>
                <w:ilvl w:val="0"/>
                <w:numId w:val="10"/>
              </w:numPr>
              <w:tabs>
                <w:tab w:val="num" w:pos="450"/>
              </w:tabs>
              <w:wordWrap/>
              <w:autoSpaceDE/>
              <w:autoSpaceDN/>
              <w:spacing w:before="120" w:after="120"/>
              <w:ind w:leftChars="0" w:left="385" w:hanging="357"/>
              <w:contextualSpacing/>
              <w:jc w:val="left"/>
              <w:rPr>
                <w:rFonts w:asciiTheme="minorHAnsi" w:hAnsiTheme="minorHAnsi" w:cstheme="minorHAnsi"/>
                <w:sz w:val="22"/>
              </w:rPr>
            </w:pPr>
            <w:r w:rsidRPr="00D64B3D">
              <w:rPr>
                <w:rFonts w:asciiTheme="minorHAnsi" w:hAnsiTheme="minorHAnsi" w:cstheme="minorHAnsi"/>
                <w:sz w:val="22"/>
                <w:u w:val="single"/>
              </w:rPr>
              <w:t>Presentation:</w:t>
            </w:r>
            <w:r w:rsidRPr="00D64B3D">
              <w:rPr>
                <w:rFonts w:asciiTheme="minorHAnsi" w:hAnsiTheme="minorHAnsi" w:cstheme="minorHAnsi"/>
                <w:sz w:val="22"/>
              </w:rPr>
              <w:t xml:space="preserve">    </w:t>
            </w:r>
            <w:r w:rsidRPr="00D64B3D">
              <w:rPr>
                <w:rFonts w:asciiTheme="minorHAnsi" w:hAnsiTheme="minorHAnsi" w:cstheme="minorHAnsi"/>
                <w:b/>
                <w:color w:val="000000"/>
                <w:sz w:val="22"/>
              </w:rPr>
              <w:t xml:space="preserve">Mr. Armen ROSTOMYAN </w:t>
            </w:r>
            <w:r w:rsidRPr="00D64B3D">
              <w:rPr>
                <w:rFonts w:asciiTheme="minorHAnsi" w:hAnsiTheme="minorHAnsi" w:cstheme="minorHAnsi"/>
                <w:color w:val="000000"/>
                <w:sz w:val="22"/>
              </w:rPr>
              <w:t>(UNISDR ONEA/GETI)</w:t>
            </w:r>
            <w:r w:rsidRPr="00D64B3D">
              <w:rPr>
                <w:rFonts w:asciiTheme="minorHAnsi" w:hAnsiTheme="minorHAnsi" w:cstheme="minorHAnsi"/>
                <w:color w:val="000000" w:themeColor="text1"/>
                <w:sz w:val="22"/>
              </w:rPr>
              <w:t xml:space="preserve"> </w:t>
            </w:r>
          </w:p>
          <w:p w:rsidR="00044E10" w:rsidRPr="00044E10" w:rsidRDefault="00D64B3D" w:rsidP="008B4DE6">
            <w:pPr>
              <w:spacing w:before="120" w:after="120"/>
              <w:rPr>
                <w:rFonts w:asciiTheme="minorHAnsi" w:hAnsiTheme="minorHAnsi" w:cstheme="minorHAnsi"/>
                <w:color w:val="800080"/>
              </w:rPr>
            </w:pPr>
            <w:r w:rsidRPr="00D64B3D">
              <w:rPr>
                <w:rFonts w:asciiTheme="minorHAnsi" w:hAnsiTheme="minorHAnsi" w:cstheme="minorHAnsi"/>
                <w:color w:val="1F497D" w:themeColor="text2"/>
                <w:sz w:val="22"/>
                <w:szCs w:val="22"/>
                <w:u w:val="single"/>
              </w:rPr>
              <w:t>Working Group Discussion:</w:t>
            </w:r>
            <w:r w:rsidRPr="00D64B3D">
              <w:rPr>
                <w:rFonts w:asciiTheme="minorHAnsi" w:hAnsiTheme="minorHAnsi" w:cstheme="minorHAnsi"/>
                <w:color w:val="1F497D" w:themeColor="text2"/>
                <w:sz w:val="22"/>
                <w:szCs w:val="22"/>
              </w:rPr>
              <w:t xml:space="preserve"> </w:t>
            </w:r>
            <w:r w:rsidRPr="00F53683">
              <w:rPr>
                <w:rFonts w:asciiTheme="minorHAnsi" w:hAnsiTheme="minorHAnsi" w:cstheme="minorHAnsi"/>
                <w:b/>
                <w:i/>
                <w:sz w:val="20"/>
                <w:szCs w:val="20"/>
              </w:rPr>
              <w:t xml:space="preserve">“Using MCR LG-SAT tool to </w:t>
            </w:r>
            <w:r w:rsidRPr="00F53683">
              <w:rPr>
                <w:rFonts w:asciiTheme="minorHAnsi" w:hAnsiTheme="minorHAnsi" w:cstheme="minorHAnsi"/>
                <w:b/>
                <w:i/>
                <w:sz w:val="20"/>
                <w:szCs w:val="20"/>
                <w:lang w:val="en-GB"/>
              </w:rPr>
              <w:t>assess risk management situation in own</w:t>
            </w:r>
            <w:r w:rsidRPr="00D64B3D">
              <w:rPr>
                <w:rFonts w:asciiTheme="minorHAnsi" w:hAnsiTheme="minorHAnsi" w:cstheme="minorHAnsi"/>
                <w:b/>
                <w:i/>
                <w:sz w:val="22"/>
                <w:szCs w:val="22"/>
                <w:lang w:val="en-GB"/>
              </w:rPr>
              <w:t xml:space="preserve"> </w:t>
            </w:r>
            <w:r w:rsidRPr="00F53683">
              <w:rPr>
                <w:rFonts w:asciiTheme="minorHAnsi" w:hAnsiTheme="minorHAnsi" w:cstheme="minorHAnsi"/>
                <w:b/>
                <w:i/>
                <w:sz w:val="20"/>
                <w:szCs w:val="20"/>
                <w:lang w:val="en-GB"/>
              </w:rPr>
              <w:t>cities”</w:t>
            </w:r>
            <w:r w:rsidRPr="00F53683">
              <w:rPr>
                <w:rFonts w:asciiTheme="minorHAnsi" w:hAnsiTheme="minorHAnsi" w:cstheme="minorHAnsi"/>
                <w:b/>
                <w:i/>
                <w:sz w:val="20"/>
                <w:szCs w:val="20"/>
              </w:rPr>
              <w:t>.</w:t>
            </w:r>
            <w:r w:rsidRPr="00D64B3D">
              <w:rPr>
                <w:rFonts w:asciiTheme="minorHAnsi" w:hAnsiTheme="minorHAnsi" w:cstheme="minorHAnsi"/>
                <w:sz w:val="22"/>
                <w:szCs w:val="22"/>
              </w:rPr>
              <w:t xml:space="preserve"> </w:t>
            </w:r>
          </w:p>
        </w:tc>
      </w:tr>
      <w:tr w:rsidR="00D64B3D" w:rsidRPr="00D64B3D" w:rsidTr="00694A57">
        <w:tc>
          <w:tcPr>
            <w:tcW w:w="1548" w:type="dxa"/>
            <w:tcBorders>
              <w:bottom w:val="single" w:sz="4" w:space="0" w:color="auto"/>
            </w:tcBorders>
            <w:shd w:val="clear" w:color="auto" w:fill="C6D9F1" w:themeFill="text2" w:themeFillTint="33"/>
          </w:tcPr>
          <w:p w:rsidR="006D1E15" w:rsidRPr="00385995" w:rsidRDefault="00D64B3D" w:rsidP="0082038C">
            <w:pPr>
              <w:spacing w:before="40" w:after="40"/>
              <w:rPr>
                <w:rFonts w:asciiTheme="minorHAnsi" w:hAnsiTheme="minorHAnsi" w:cstheme="minorHAnsi"/>
                <w:b/>
              </w:rPr>
            </w:pPr>
            <w:r w:rsidRPr="00385995">
              <w:rPr>
                <w:rFonts w:asciiTheme="minorHAnsi" w:hAnsiTheme="minorHAnsi" w:cstheme="minorHAnsi"/>
                <w:b/>
                <w:sz w:val="22"/>
                <w:szCs w:val="22"/>
              </w:rPr>
              <w:lastRenderedPageBreak/>
              <w:t>1</w:t>
            </w:r>
            <w:r w:rsidR="003B0EC2" w:rsidRPr="00385995">
              <w:rPr>
                <w:rFonts w:asciiTheme="minorHAnsi" w:hAnsiTheme="minorHAnsi" w:cstheme="minorHAnsi"/>
                <w:b/>
                <w:sz w:val="22"/>
                <w:szCs w:val="22"/>
              </w:rPr>
              <w:t>6</w:t>
            </w:r>
            <w:r w:rsidRPr="00385995">
              <w:rPr>
                <w:rFonts w:asciiTheme="minorHAnsi" w:hAnsiTheme="minorHAnsi" w:cstheme="minorHAnsi"/>
                <w:b/>
                <w:sz w:val="22"/>
                <w:szCs w:val="22"/>
              </w:rPr>
              <w:t>.00 – 1</w:t>
            </w:r>
            <w:r w:rsidR="003B0EC2" w:rsidRPr="00385995">
              <w:rPr>
                <w:rFonts w:asciiTheme="minorHAnsi" w:hAnsiTheme="minorHAnsi" w:cstheme="minorHAnsi"/>
                <w:b/>
                <w:sz w:val="22"/>
                <w:szCs w:val="22"/>
              </w:rPr>
              <w:t>6</w:t>
            </w:r>
            <w:r w:rsidRPr="00385995">
              <w:rPr>
                <w:rFonts w:asciiTheme="minorHAnsi" w:hAnsiTheme="minorHAnsi" w:cstheme="minorHAnsi"/>
                <w:b/>
                <w:sz w:val="22"/>
                <w:szCs w:val="22"/>
              </w:rPr>
              <w:t>.</w:t>
            </w:r>
            <w:r w:rsidR="0082038C">
              <w:rPr>
                <w:rFonts w:asciiTheme="minorHAnsi" w:hAnsiTheme="minorHAnsi" w:cstheme="minorHAnsi"/>
                <w:b/>
                <w:sz w:val="22"/>
                <w:szCs w:val="22"/>
              </w:rPr>
              <w:t>15</w:t>
            </w:r>
          </w:p>
        </w:tc>
        <w:tc>
          <w:tcPr>
            <w:tcW w:w="9495" w:type="dxa"/>
            <w:tcBorders>
              <w:bottom w:val="single" w:sz="4" w:space="0" w:color="auto"/>
            </w:tcBorders>
            <w:shd w:val="clear" w:color="auto" w:fill="C6D9F1" w:themeFill="text2" w:themeFillTint="33"/>
          </w:tcPr>
          <w:p w:rsidR="00D64B3D" w:rsidRPr="00385995" w:rsidRDefault="00A15172" w:rsidP="005F4713">
            <w:pPr>
              <w:spacing w:before="40" w:after="40"/>
              <w:rPr>
                <w:rFonts w:asciiTheme="minorHAnsi" w:hAnsiTheme="minorHAnsi" w:cstheme="minorHAnsi"/>
                <w:b/>
              </w:rPr>
            </w:pPr>
            <w:r>
              <w:rPr>
                <w:rFonts w:asciiTheme="minorHAnsi" w:hAnsiTheme="minorHAnsi" w:cstheme="minorHAnsi"/>
                <w:b/>
                <w:sz w:val="22"/>
                <w:szCs w:val="22"/>
              </w:rPr>
              <w:t>B</w:t>
            </w:r>
            <w:r w:rsidR="00D64B3D" w:rsidRPr="00385995">
              <w:rPr>
                <w:rFonts w:asciiTheme="minorHAnsi" w:hAnsiTheme="minorHAnsi" w:cstheme="minorHAnsi"/>
                <w:b/>
                <w:sz w:val="22"/>
                <w:szCs w:val="22"/>
              </w:rPr>
              <w:t>reak</w:t>
            </w:r>
          </w:p>
        </w:tc>
      </w:tr>
      <w:tr w:rsidR="00D64B3D" w:rsidRPr="00D64B3D" w:rsidTr="00694A57">
        <w:trPr>
          <w:trHeight w:val="526"/>
        </w:trPr>
        <w:tc>
          <w:tcPr>
            <w:tcW w:w="1548" w:type="dxa"/>
            <w:tcBorders>
              <w:bottom w:val="single" w:sz="4" w:space="0" w:color="auto"/>
            </w:tcBorders>
          </w:tcPr>
          <w:p w:rsidR="00D64B3D" w:rsidRPr="00D64B3D" w:rsidRDefault="00D64B3D" w:rsidP="005F4713">
            <w:pPr>
              <w:spacing w:before="40" w:after="40"/>
              <w:rPr>
                <w:rFonts w:asciiTheme="minorHAnsi" w:hAnsiTheme="minorHAnsi" w:cstheme="minorHAnsi"/>
              </w:rPr>
            </w:pPr>
            <w:r w:rsidRPr="00D64B3D">
              <w:rPr>
                <w:rFonts w:asciiTheme="minorHAnsi" w:hAnsiTheme="minorHAnsi" w:cstheme="minorHAnsi"/>
                <w:sz w:val="22"/>
                <w:szCs w:val="22"/>
              </w:rPr>
              <w:t>1</w:t>
            </w:r>
            <w:r w:rsidR="003B0EC2">
              <w:rPr>
                <w:rFonts w:asciiTheme="minorHAnsi" w:hAnsiTheme="minorHAnsi" w:cstheme="minorHAnsi"/>
                <w:sz w:val="22"/>
                <w:szCs w:val="22"/>
              </w:rPr>
              <w:t>6</w:t>
            </w:r>
            <w:r w:rsidRPr="00D64B3D">
              <w:rPr>
                <w:rFonts w:asciiTheme="minorHAnsi" w:hAnsiTheme="minorHAnsi" w:cstheme="minorHAnsi"/>
                <w:sz w:val="22"/>
                <w:szCs w:val="22"/>
              </w:rPr>
              <w:t>.</w:t>
            </w:r>
            <w:r w:rsidR="0082038C">
              <w:rPr>
                <w:rFonts w:asciiTheme="minorHAnsi" w:hAnsiTheme="minorHAnsi" w:cstheme="minorHAnsi"/>
                <w:sz w:val="22"/>
                <w:szCs w:val="22"/>
              </w:rPr>
              <w:t>15</w:t>
            </w:r>
            <w:r w:rsidRPr="00D64B3D">
              <w:rPr>
                <w:rFonts w:asciiTheme="minorHAnsi" w:hAnsiTheme="minorHAnsi" w:cstheme="minorHAnsi"/>
                <w:sz w:val="22"/>
                <w:szCs w:val="22"/>
              </w:rPr>
              <w:t xml:space="preserve"> – 1</w:t>
            </w:r>
            <w:r w:rsidR="00B00869">
              <w:rPr>
                <w:rFonts w:asciiTheme="minorHAnsi" w:hAnsiTheme="minorHAnsi" w:cstheme="minorHAnsi"/>
                <w:sz w:val="22"/>
                <w:szCs w:val="22"/>
              </w:rPr>
              <w:t>7</w:t>
            </w:r>
            <w:r w:rsidRPr="00D64B3D">
              <w:rPr>
                <w:rFonts w:asciiTheme="minorHAnsi" w:hAnsiTheme="minorHAnsi" w:cstheme="minorHAnsi"/>
                <w:sz w:val="22"/>
                <w:szCs w:val="22"/>
              </w:rPr>
              <w:t>.</w:t>
            </w:r>
            <w:r w:rsidR="0082038C">
              <w:rPr>
                <w:rFonts w:asciiTheme="minorHAnsi" w:hAnsiTheme="minorHAnsi" w:cstheme="minorHAnsi"/>
                <w:sz w:val="22"/>
                <w:szCs w:val="22"/>
              </w:rPr>
              <w:t>0</w:t>
            </w:r>
            <w:r w:rsidRPr="00D64B3D">
              <w:rPr>
                <w:rFonts w:asciiTheme="minorHAnsi" w:hAnsiTheme="minorHAnsi" w:cstheme="minorHAnsi"/>
                <w:sz w:val="22"/>
                <w:szCs w:val="22"/>
              </w:rPr>
              <w:t>0</w:t>
            </w:r>
          </w:p>
          <w:p w:rsidR="00D64B3D" w:rsidRPr="00044E10" w:rsidRDefault="00D64B3D" w:rsidP="005F4713">
            <w:pPr>
              <w:spacing w:before="40" w:after="40"/>
              <w:rPr>
                <w:rFonts w:asciiTheme="minorHAnsi" w:hAnsiTheme="minorHAnsi" w:cstheme="minorHAnsi"/>
                <w:sz w:val="10"/>
                <w:szCs w:val="10"/>
              </w:rPr>
            </w:pPr>
          </w:p>
          <w:p w:rsidR="00044E10" w:rsidRDefault="00044E10" w:rsidP="005F4713">
            <w:pPr>
              <w:spacing w:before="40" w:after="40"/>
              <w:rPr>
                <w:rFonts w:asciiTheme="minorHAnsi" w:hAnsiTheme="minorHAnsi" w:cstheme="minorHAnsi"/>
              </w:rPr>
            </w:pPr>
          </w:p>
          <w:p w:rsidR="00D64B3D" w:rsidRPr="00D64B3D" w:rsidRDefault="00D64B3D" w:rsidP="0082038C">
            <w:pPr>
              <w:spacing w:before="40" w:after="40"/>
              <w:rPr>
                <w:rFonts w:asciiTheme="minorHAnsi" w:hAnsiTheme="minorHAnsi" w:cstheme="minorHAnsi"/>
              </w:rPr>
            </w:pPr>
            <w:r w:rsidRPr="00D64B3D">
              <w:rPr>
                <w:rFonts w:asciiTheme="minorHAnsi" w:hAnsiTheme="minorHAnsi" w:cstheme="minorHAnsi"/>
                <w:sz w:val="22"/>
                <w:szCs w:val="22"/>
              </w:rPr>
              <w:t>1</w:t>
            </w:r>
            <w:r w:rsidR="00B00869">
              <w:rPr>
                <w:rFonts w:asciiTheme="minorHAnsi" w:hAnsiTheme="minorHAnsi" w:cstheme="minorHAnsi"/>
                <w:sz w:val="22"/>
                <w:szCs w:val="22"/>
              </w:rPr>
              <w:t>7</w:t>
            </w:r>
            <w:r w:rsidRPr="00D64B3D">
              <w:rPr>
                <w:rFonts w:asciiTheme="minorHAnsi" w:hAnsiTheme="minorHAnsi" w:cstheme="minorHAnsi"/>
                <w:sz w:val="22"/>
                <w:szCs w:val="22"/>
              </w:rPr>
              <w:t>.</w:t>
            </w:r>
            <w:r w:rsidR="0082038C">
              <w:rPr>
                <w:rFonts w:asciiTheme="minorHAnsi" w:hAnsiTheme="minorHAnsi" w:cstheme="minorHAnsi"/>
                <w:sz w:val="22"/>
                <w:szCs w:val="22"/>
              </w:rPr>
              <w:t>0</w:t>
            </w:r>
            <w:r w:rsidRPr="00D64B3D">
              <w:rPr>
                <w:rFonts w:asciiTheme="minorHAnsi" w:hAnsiTheme="minorHAnsi" w:cstheme="minorHAnsi"/>
                <w:sz w:val="22"/>
                <w:szCs w:val="22"/>
              </w:rPr>
              <w:t xml:space="preserve">0 – </w:t>
            </w:r>
            <w:r w:rsidR="0082038C">
              <w:rPr>
                <w:rFonts w:asciiTheme="minorHAnsi" w:hAnsiTheme="minorHAnsi" w:cstheme="minorHAnsi"/>
                <w:sz w:val="22"/>
                <w:szCs w:val="22"/>
              </w:rPr>
              <w:t>17</w:t>
            </w:r>
            <w:r w:rsidRPr="00D64B3D">
              <w:rPr>
                <w:rFonts w:asciiTheme="minorHAnsi" w:hAnsiTheme="minorHAnsi" w:cstheme="minorHAnsi"/>
                <w:sz w:val="22"/>
                <w:szCs w:val="22"/>
              </w:rPr>
              <w:t>.</w:t>
            </w:r>
            <w:r w:rsidR="0082038C">
              <w:rPr>
                <w:rFonts w:asciiTheme="minorHAnsi" w:hAnsiTheme="minorHAnsi" w:cstheme="minorHAnsi"/>
                <w:sz w:val="22"/>
                <w:szCs w:val="22"/>
              </w:rPr>
              <w:t>30</w:t>
            </w:r>
          </w:p>
        </w:tc>
        <w:tc>
          <w:tcPr>
            <w:tcW w:w="9495" w:type="dxa"/>
            <w:tcBorders>
              <w:bottom w:val="single" w:sz="4" w:space="0" w:color="auto"/>
            </w:tcBorders>
          </w:tcPr>
          <w:p w:rsidR="00D64B3D" w:rsidRDefault="00D64B3D" w:rsidP="005F4713">
            <w:pPr>
              <w:spacing w:before="120" w:after="120"/>
              <w:rPr>
                <w:rFonts w:asciiTheme="minorHAnsi" w:hAnsiTheme="minorHAnsi" w:cstheme="minorHAnsi"/>
                <w:color w:val="800080"/>
              </w:rPr>
            </w:pPr>
            <w:r w:rsidRPr="00D64B3D">
              <w:rPr>
                <w:rFonts w:asciiTheme="minorHAnsi" w:hAnsiTheme="minorHAnsi" w:cstheme="minorHAnsi"/>
                <w:color w:val="1F497D" w:themeColor="text2"/>
                <w:sz w:val="22"/>
                <w:szCs w:val="22"/>
                <w:u w:val="single"/>
              </w:rPr>
              <w:t>Working Group Discussion:</w:t>
            </w:r>
            <w:r w:rsidRPr="00D64B3D">
              <w:rPr>
                <w:rFonts w:asciiTheme="minorHAnsi" w:hAnsiTheme="minorHAnsi" w:cstheme="minorHAnsi"/>
                <w:color w:val="1F497D" w:themeColor="text2"/>
                <w:sz w:val="22"/>
                <w:szCs w:val="22"/>
              </w:rPr>
              <w:t xml:space="preserve"> </w:t>
            </w:r>
            <w:r w:rsidRPr="00D64B3D">
              <w:rPr>
                <w:rFonts w:asciiTheme="minorHAnsi" w:hAnsiTheme="minorHAnsi" w:cstheme="minorHAnsi"/>
                <w:b/>
                <w:i/>
                <w:sz w:val="22"/>
                <w:szCs w:val="22"/>
              </w:rPr>
              <w:t xml:space="preserve">“Using MCR LG-SAT tool to </w:t>
            </w:r>
            <w:r w:rsidRPr="00D64B3D">
              <w:rPr>
                <w:rFonts w:asciiTheme="minorHAnsi" w:hAnsiTheme="minorHAnsi" w:cstheme="minorHAnsi"/>
                <w:b/>
                <w:i/>
                <w:sz w:val="22"/>
                <w:szCs w:val="22"/>
                <w:lang w:val="en-GB"/>
              </w:rPr>
              <w:t>assess risk management situation in own cities”</w:t>
            </w:r>
            <w:r w:rsidRPr="00D64B3D">
              <w:rPr>
                <w:rFonts w:asciiTheme="minorHAnsi" w:hAnsiTheme="minorHAnsi" w:cstheme="minorHAnsi"/>
                <w:b/>
                <w:i/>
                <w:sz w:val="22"/>
                <w:szCs w:val="22"/>
              </w:rPr>
              <w:t>.</w:t>
            </w:r>
            <w:r w:rsidRPr="00D64B3D">
              <w:rPr>
                <w:rFonts w:asciiTheme="minorHAnsi" w:hAnsiTheme="minorHAnsi" w:cstheme="minorHAnsi"/>
                <w:sz w:val="22"/>
                <w:szCs w:val="22"/>
              </w:rPr>
              <w:t xml:space="preserve"> </w:t>
            </w:r>
          </w:p>
          <w:p w:rsidR="008B4DE6" w:rsidRPr="008B4DE6" w:rsidRDefault="008B4DE6"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Pr>
                <w:rFonts w:asciiTheme="minorHAnsi" w:hAnsiTheme="minorHAnsi" w:cstheme="minorHAnsi"/>
                <w:sz w:val="22"/>
                <w:u w:val="single"/>
              </w:rPr>
              <w:t>Facilitated by</w:t>
            </w:r>
            <w:r w:rsidRPr="00D64B3D">
              <w:rPr>
                <w:rFonts w:asciiTheme="minorHAnsi" w:hAnsiTheme="minorHAnsi" w:cstheme="minorHAnsi"/>
                <w:sz w:val="22"/>
                <w:u w:val="single"/>
              </w:rPr>
              <w:t>:</w:t>
            </w:r>
            <w:r w:rsidRPr="00D64B3D">
              <w:rPr>
                <w:rFonts w:asciiTheme="minorHAnsi" w:hAnsiTheme="minorHAnsi" w:cstheme="minorHAnsi"/>
                <w:sz w:val="22"/>
              </w:rPr>
              <w:t xml:space="preserve">    </w:t>
            </w:r>
            <w:r w:rsidRPr="00D64B3D">
              <w:rPr>
                <w:rFonts w:asciiTheme="minorHAnsi" w:hAnsiTheme="minorHAnsi" w:cstheme="minorHAnsi"/>
                <w:b/>
                <w:color w:val="000000"/>
                <w:sz w:val="22"/>
              </w:rPr>
              <w:t xml:space="preserve">Mr. Armen ROSTOMYAN </w:t>
            </w:r>
            <w:r w:rsidRPr="00D64B3D">
              <w:rPr>
                <w:rFonts w:asciiTheme="minorHAnsi" w:hAnsiTheme="minorHAnsi" w:cstheme="minorHAnsi"/>
                <w:color w:val="000000"/>
                <w:sz w:val="22"/>
              </w:rPr>
              <w:t>(UNISDR ONEA/GETI)</w:t>
            </w:r>
            <w:r w:rsidRPr="00D64B3D">
              <w:rPr>
                <w:rFonts w:asciiTheme="minorHAnsi" w:hAnsiTheme="minorHAnsi" w:cstheme="minorHAnsi"/>
                <w:color w:val="000000" w:themeColor="text1"/>
                <w:sz w:val="22"/>
              </w:rPr>
              <w:t xml:space="preserve"> </w:t>
            </w:r>
          </w:p>
          <w:p w:rsidR="008B4DE6" w:rsidRPr="008B4DE6" w:rsidRDefault="00D64B3D" w:rsidP="00CE61CC">
            <w:pPr>
              <w:contextualSpacing/>
              <w:rPr>
                <w:rFonts w:asciiTheme="minorHAnsi" w:hAnsiTheme="minorHAnsi" w:cstheme="minorHAnsi"/>
                <w:color w:val="800080"/>
                <w:sz w:val="10"/>
                <w:szCs w:val="10"/>
              </w:rPr>
            </w:pPr>
            <w:r w:rsidRPr="00D64B3D">
              <w:rPr>
                <w:rFonts w:asciiTheme="minorHAnsi" w:hAnsiTheme="minorHAnsi" w:cstheme="minorHAnsi"/>
                <w:color w:val="1F497D" w:themeColor="text2"/>
                <w:sz w:val="22"/>
                <w:szCs w:val="22"/>
                <w:u w:val="single"/>
              </w:rPr>
              <w:t>Plenary Discussion:</w:t>
            </w:r>
            <w:r w:rsidRPr="00D64B3D">
              <w:rPr>
                <w:rFonts w:asciiTheme="minorHAnsi" w:hAnsiTheme="minorHAnsi" w:cstheme="minorHAnsi"/>
                <w:color w:val="1F497D" w:themeColor="text2"/>
                <w:sz w:val="22"/>
                <w:szCs w:val="22"/>
              </w:rPr>
              <w:t xml:space="preserve">   </w:t>
            </w:r>
            <w:r w:rsidRPr="00D64B3D">
              <w:rPr>
                <w:rFonts w:asciiTheme="minorHAnsi" w:hAnsiTheme="minorHAnsi" w:cstheme="minorHAnsi"/>
                <w:b/>
                <w:i/>
                <w:sz w:val="22"/>
                <w:szCs w:val="22"/>
              </w:rPr>
              <w:t xml:space="preserve">“ Presenting Group Work Outcomes “ </w:t>
            </w:r>
          </w:p>
        </w:tc>
      </w:tr>
      <w:tr w:rsidR="00A12E74" w:rsidRPr="00044E10" w:rsidTr="00694A57">
        <w:trPr>
          <w:trHeight w:val="126"/>
        </w:trPr>
        <w:tc>
          <w:tcPr>
            <w:tcW w:w="1548" w:type="dxa"/>
            <w:tcBorders>
              <w:top w:val="single" w:sz="4" w:space="0" w:color="auto"/>
              <w:left w:val="nil"/>
              <w:bottom w:val="nil"/>
              <w:right w:val="nil"/>
            </w:tcBorders>
          </w:tcPr>
          <w:p w:rsidR="00A12E74" w:rsidRPr="00044E10" w:rsidRDefault="00A12E74" w:rsidP="005F4713">
            <w:pPr>
              <w:spacing w:before="40" w:after="40"/>
              <w:rPr>
                <w:rFonts w:asciiTheme="minorHAnsi" w:hAnsiTheme="minorHAnsi" w:cstheme="minorHAnsi"/>
                <w:sz w:val="8"/>
                <w:szCs w:val="8"/>
              </w:rPr>
            </w:pPr>
          </w:p>
        </w:tc>
        <w:tc>
          <w:tcPr>
            <w:tcW w:w="9495" w:type="dxa"/>
            <w:tcBorders>
              <w:top w:val="single" w:sz="4" w:space="0" w:color="auto"/>
              <w:left w:val="nil"/>
              <w:bottom w:val="nil"/>
              <w:right w:val="nil"/>
            </w:tcBorders>
          </w:tcPr>
          <w:p w:rsidR="00A12E74" w:rsidRPr="00044E10" w:rsidRDefault="00A12E74" w:rsidP="005F4713">
            <w:pPr>
              <w:spacing w:before="120" w:after="120"/>
              <w:rPr>
                <w:rFonts w:asciiTheme="minorHAnsi" w:hAnsiTheme="minorHAnsi" w:cstheme="minorHAnsi"/>
                <w:color w:val="1F497D" w:themeColor="text2"/>
                <w:sz w:val="8"/>
                <w:szCs w:val="8"/>
                <w:u w:val="single"/>
              </w:rPr>
            </w:pPr>
          </w:p>
        </w:tc>
      </w:tr>
    </w:tbl>
    <w:p w:rsidR="00D64B3D" w:rsidRPr="000526AC" w:rsidRDefault="00D64B3D" w:rsidP="00D64B3D">
      <w:pPr>
        <w:rPr>
          <w:sz w:val="16"/>
          <w:szCs w:val="16"/>
        </w:rPr>
      </w:pPr>
    </w:p>
    <w:tbl>
      <w:tblPr>
        <w:tblpPr w:leftFromText="180" w:rightFromText="180" w:vertAnchor="text" w:horzAnchor="margin" w:tblpXSpec="center" w:tblpY="343"/>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477"/>
      </w:tblGrid>
      <w:tr w:rsidR="00044E10" w:rsidRPr="005A48FE" w:rsidTr="00694A57">
        <w:tc>
          <w:tcPr>
            <w:tcW w:w="1548" w:type="dxa"/>
            <w:shd w:val="clear" w:color="auto" w:fill="000000" w:themeFill="text1"/>
          </w:tcPr>
          <w:p w:rsidR="00044E10" w:rsidRPr="005A48FE" w:rsidRDefault="00044E10" w:rsidP="00001DB1">
            <w:pPr>
              <w:spacing w:before="40" w:after="40"/>
              <w:jc w:val="center"/>
              <w:rPr>
                <w:rFonts w:asciiTheme="minorHAnsi" w:hAnsiTheme="minorHAnsi" w:cstheme="minorHAnsi"/>
                <w:b/>
                <w:color w:val="FFFFFF" w:themeColor="background1"/>
              </w:rPr>
            </w:pPr>
            <w:r w:rsidRPr="005A48FE">
              <w:rPr>
                <w:rFonts w:asciiTheme="minorHAnsi" w:hAnsiTheme="minorHAnsi" w:cstheme="minorHAnsi"/>
                <w:b/>
                <w:color w:val="FFFFFF" w:themeColor="background1"/>
                <w:sz w:val="22"/>
                <w:szCs w:val="22"/>
              </w:rPr>
              <w:t>Day Two</w:t>
            </w:r>
          </w:p>
        </w:tc>
        <w:tc>
          <w:tcPr>
            <w:tcW w:w="9477" w:type="dxa"/>
            <w:shd w:val="clear" w:color="auto" w:fill="548DD4" w:themeFill="text2" w:themeFillTint="99"/>
          </w:tcPr>
          <w:p w:rsidR="00044E10" w:rsidRPr="005A48FE" w:rsidRDefault="00044E10" w:rsidP="00044E10">
            <w:pPr>
              <w:tabs>
                <w:tab w:val="left" w:pos="3127"/>
              </w:tabs>
              <w:spacing w:before="40" w:after="40"/>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July 02</w:t>
            </w:r>
            <w:r w:rsidRPr="005A48FE">
              <w:rPr>
                <w:rFonts w:asciiTheme="minorHAnsi" w:hAnsiTheme="minorHAnsi" w:cstheme="minorHAnsi"/>
                <w:b/>
                <w:color w:val="FFFFFF" w:themeColor="background1"/>
                <w:sz w:val="22"/>
                <w:szCs w:val="22"/>
              </w:rPr>
              <w:t xml:space="preserve"> ( </w:t>
            </w:r>
            <w:r>
              <w:rPr>
                <w:rFonts w:asciiTheme="minorHAnsi" w:hAnsiTheme="minorHAnsi" w:cstheme="minorHAnsi"/>
                <w:b/>
                <w:color w:val="FFFFFF" w:themeColor="background1"/>
                <w:sz w:val="22"/>
                <w:szCs w:val="22"/>
              </w:rPr>
              <w:t>Wednesday</w:t>
            </w:r>
            <w:r w:rsidRPr="005A48FE">
              <w:rPr>
                <w:rFonts w:asciiTheme="minorHAnsi" w:hAnsiTheme="minorHAnsi" w:cstheme="minorHAnsi"/>
                <w:b/>
                <w:color w:val="FFFFFF" w:themeColor="background1"/>
                <w:sz w:val="22"/>
                <w:szCs w:val="22"/>
              </w:rPr>
              <w:t xml:space="preserve"> )</w:t>
            </w:r>
            <w:r w:rsidRPr="005A48FE">
              <w:rPr>
                <w:rFonts w:asciiTheme="minorHAnsi" w:hAnsiTheme="minorHAnsi" w:cstheme="minorHAnsi"/>
                <w:b/>
                <w:color w:val="FFFFFF" w:themeColor="background1"/>
                <w:sz w:val="22"/>
                <w:szCs w:val="22"/>
              </w:rPr>
              <w:tab/>
            </w:r>
          </w:p>
        </w:tc>
      </w:tr>
      <w:tr w:rsidR="00044E10" w:rsidRPr="005A48FE" w:rsidTr="00694A57">
        <w:tc>
          <w:tcPr>
            <w:tcW w:w="1548" w:type="dxa"/>
          </w:tcPr>
          <w:p w:rsidR="00044E10" w:rsidRPr="00A74AD6" w:rsidRDefault="00044E10" w:rsidP="00001DB1">
            <w:pPr>
              <w:spacing w:before="40" w:after="40"/>
              <w:rPr>
                <w:rFonts w:asciiTheme="minorHAnsi" w:hAnsiTheme="minorHAnsi" w:cstheme="minorHAnsi"/>
              </w:rPr>
            </w:pPr>
            <w:r w:rsidRPr="00A74AD6">
              <w:rPr>
                <w:rFonts w:asciiTheme="minorHAnsi" w:hAnsiTheme="minorHAnsi" w:cstheme="minorHAnsi"/>
                <w:sz w:val="22"/>
                <w:szCs w:val="22"/>
              </w:rPr>
              <w:t>9.30 – 10.</w:t>
            </w:r>
            <w:r w:rsidR="00B72924">
              <w:rPr>
                <w:rFonts w:asciiTheme="minorHAnsi" w:hAnsiTheme="minorHAnsi" w:cstheme="minorHAnsi"/>
                <w:sz w:val="22"/>
                <w:szCs w:val="22"/>
              </w:rPr>
              <w:t>3</w:t>
            </w:r>
            <w:r w:rsidR="00FB383D" w:rsidRPr="00A74AD6">
              <w:rPr>
                <w:rFonts w:asciiTheme="minorHAnsi" w:hAnsiTheme="minorHAnsi" w:cstheme="minorHAnsi"/>
                <w:sz w:val="22"/>
                <w:szCs w:val="22"/>
              </w:rPr>
              <w:t>0</w:t>
            </w:r>
          </w:p>
          <w:p w:rsidR="00044E10" w:rsidRPr="00A74AD6" w:rsidRDefault="00044E10" w:rsidP="00001DB1">
            <w:pPr>
              <w:spacing w:before="40" w:after="40"/>
              <w:rPr>
                <w:rFonts w:asciiTheme="minorHAnsi" w:hAnsiTheme="minorHAnsi" w:cstheme="minorHAnsi"/>
              </w:rPr>
            </w:pPr>
          </w:p>
        </w:tc>
        <w:tc>
          <w:tcPr>
            <w:tcW w:w="9477" w:type="dxa"/>
          </w:tcPr>
          <w:p w:rsidR="00907BDA" w:rsidRPr="00E4219D" w:rsidRDefault="00044E10" w:rsidP="00044E10">
            <w:pPr>
              <w:rPr>
                <w:rFonts w:asciiTheme="minorHAnsi" w:hAnsiTheme="minorHAnsi" w:cstheme="minorHAnsi"/>
                <w:b/>
                <w:bCs/>
                <w:color w:val="1F497D" w:themeColor="text2"/>
                <w:sz w:val="12"/>
                <w:szCs w:val="12"/>
              </w:rPr>
            </w:pPr>
            <w:r w:rsidRPr="00D64B3D">
              <w:rPr>
                <w:rFonts w:asciiTheme="minorHAnsi" w:hAnsiTheme="minorHAnsi" w:cstheme="minorHAnsi"/>
                <w:b/>
                <w:color w:val="1F497D" w:themeColor="text2"/>
                <w:sz w:val="22"/>
                <w:szCs w:val="22"/>
                <w:u w:val="single"/>
              </w:rPr>
              <w:t>Module 3:</w:t>
            </w:r>
            <w:r w:rsidRPr="00D64B3D">
              <w:rPr>
                <w:rFonts w:asciiTheme="minorHAnsi" w:hAnsiTheme="minorHAnsi" w:cstheme="minorHAnsi"/>
                <w:b/>
                <w:color w:val="1F497D" w:themeColor="text2"/>
                <w:sz w:val="22"/>
                <w:szCs w:val="22"/>
              </w:rPr>
              <w:t xml:space="preserve"> </w:t>
            </w:r>
            <w:r w:rsidRPr="00D64B3D">
              <w:rPr>
                <w:rFonts w:asciiTheme="minorHAnsi" w:hAnsiTheme="minorHAnsi" w:cstheme="minorHAnsi"/>
                <w:bCs/>
                <w:sz w:val="22"/>
                <w:szCs w:val="22"/>
              </w:rPr>
              <w:t xml:space="preserve"> </w:t>
            </w:r>
            <w:r w:rsidR="006D1E15" w:rsidRPr="006D1E15">
              <w:rPr>
                <w:rFonts w:asciiTheme="minorHAnsi" w:hAnsiTheme="minorHAnsi" w:cstheme="minorHAnsi"/>
                <w:b/>
                <w:bCs/>
                <w:color w:val="1F497D" w:themeColor="text2"/>
                <w:sz w:val="22"/>
                <w:szCs w:val="22"/>
              </w:rPr>
              <w:t>DRR Capacity assessment and self-assessment experience of UNDP. Case of Armenia</w:t>
            </w:r>
          </w:p>
          <w:p w:rsidR="00FB383D" w:rsidRPr="000D1A2E" w:rsidRDefault="00044E10" w:rsidP="000D1A2E">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u w:val="single"/>
              </w:rPr>
            </w:pPr>
            <w:r>
              <w:rPr>
                <w:rFonts w:asciiTheme="minorHAnsi" w:hAnsiTheme="minorHAnsi" w:cstheme="minorHAnsi"/>
                <w:color w:val="800080"/>
                <w:sz w:val="22"/>
              </w:rPr>
              <w:t xml:space="preserve"> </w:t>
            </w:r>
            <w:r w:rsidRPr="00D64B3D">
              <w:rPr>
                <w:rFonts w:asciiTheme="minorHAnsi" w:hAnsiTheme="minorHAnsi" w:cstheme="minorHAnsi"/>
                <w:sz w:val="22"/>
                <w:u w:val="single"/>
              </w:rPr>
              <w:t>Presentation</w:t>
            </w:r>
            <w:r w:rsidRPr="000D1A2E">
              <w:rPr>
                <w:rFonts w:asciiTheme="minorHAnsi" w:hAnsiTheme="minorHAnsi" w:cstheme="minorHAnsi"/>
                <w:b/>
                <w:sz w:val="22"/>
                <w:u w:val="single"/>
              </w:rPr>
              <w:t>:    Mr. Armen G</w:t>
            </w:r>
            <w:r w:rsidR="008B4DE6" w:rsidRPr="000D1A2E">
              <w:rPr>
                <w:rFonts w:asciiTheme="minorHAnsi" w:hAnsiTheme="minorHAnsi" w:cstheme="minorHAnsi"/>
                <w:b/>
                <w:sz w:val="22"/>
                <w:u w:val="single"/>
              </w:rPr>
              <w:t>RIGORYAN</w:t>
            </w:r>
            <w:r w:rsidR="00995941" w:rsidRPr="000D1A2E">
              <w:rPr>
                <w:rFonts w:asciiTheme="minorHAnsi" w:hAnsiTheme="minorHAnsi" w:cstheme="minorHAnsi"/>
                <w:sz w:val="22"/>
                <w:u w:val="single"/>
              </w:rPr>
              <w:t xml:space="preserve"> (</w:t>
            </w:r>
            <w:r w:rsidRPr="000D1A2E">
              <w:rPr>
                <w:rFonts w:asciiTheme="minorHAnsi" w:hAnsiTheme="minorHAnsi" w:cstheme="minorHAnsi"/>
                <w:sz w:val="22"/>
                <w:u w:val="single"/>
              </w:rPr>
              <w:t>UNDP BCPR New York</w:t>
            </w:r>
            <w:r w:rsidR="00995941" w:rsidRPr="000D1A2E">
              <w:rPr>
                <w:rFonts w:asciiTheme="minorHAnsi" w:hAnsiTheme="minorHAnsi" w:cstheme="minorHAnsi"/>
                <w:sz w:val="22"/>
                <w:u w:val="single"/>
              </w:rPr>
              <w:t>)</w:t>
            </w:r>
            <w:r w:rsidR="00E42C41" w:rsidRPr="000D1A2E">
              <w:rPr>
                <w:rFonts w:asciiTheme="minorHAnsi" w:hAnsiTheme="minorHAnsi" w:cstheme="minorHAnsi"/>
                <w:sz w:val="22"/>
                <w:u w:val="single"/>
              </w:rPr>
              <w:t xml:space="preserve"> DRR Capacity assess</w:t>
            </w:r>
            <w:r w:rsidR="00A15172">
              <w:rPr>
                <w:rFonts w:asciiTheme="minorHAnsi" w:hAnsiTheme="minorHAnsi" w:cstheme="minorHAnsi"/>
                <w:sz w:val="22"/>
                <w:u w:val="single"/>
              </w:rPr>
              <w:t>ment and Self-assessment experie</w:t>
            </w:r>
            <w:r w:rsidR="00E42C41" w:rsidRPr="000D1A2E">
              <w:rPr>
                <w:rFonts w:asciiTheme="minorHAnsi" w:hAnsiTheme="minorHAnsi" w:cstheme="minorHAnsi"/>
                <w:sz w:val="22"/>
                <w:u w:val="single"/>
              </w:rPr>
              <w:t>nce of UNDP.</w:t>
            </w:r>
          </w:p>
          <w:p w:rsidR="00044E10" w:rsidRPr="000D1A2E" w:rsidRDefault="00FB383D" w:rsidP="000D1A2E">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u w:val="single"/>
              </w:rPr>
            </w:pPr>
            <w:r w:rsidRPr="000D1A2E">
              <w:rPr>
                <w:rFonts w:asciiTheme="minorHAnsi" w:hAnsiTheme="minorHAnsi" w:cstheme="minorHAnsi"/>
                <w:sz w:val="22"/>
                <w:u w:val="single"/>
              </w:rPr>
              <w:t xml:space="preserve"> </w:t>
            </w:r>
            <w:r w:rsidR="00044E10" w:rsidRPr="00FB383D">
              <w:rPr>
                <w:rFonts w:asciiTheme="minorHAnsi" w:hAnsiTheme="minorHAnsi" w:cstheme="minorHAnsi"/>
                <w:sz w:val="22"/>
                <w:u w:val="single"/>
              </w:rPr>
              <w:t>Presentation:</w:t>
            </w:r>
            <w:r w:rsidR="00044E10" w:rsidRPr="000D1A2E">
              <w:rPr>
                <w:rFonts w:asciiTheme="minorHAnsi" w:hAnsiTheme="minorHAnsi" w:cstheme="minorHAnsi"/>
                <w:sz w:val="22"/>
                <w:u w:val="single"/>
              </w:rPr>
              <w:t xml:space="preserve">   </w:t>
            </w:r>
            <w:r w:rsidR="00044E10" w:rsidRPr="000D1A2E">
              <w:rPr>
                <w:rFonts w:asciiTheme="minorHAnsi" w:hAnsiTheme="minorHAnsi" w:cstheme="minorHAnsi"/>
                <w:b/>
                <w:sz w:val="22"/>
                <w:u w:val="single"/>
              </w:rPr>
              <w:t xml:space="preserve">Mr. Armen </w:t>
            </w:r>
            <w:r w:rsidR="008B4DE6" w:rsidRPr="000D1A2E">
              <w:rPr>
                <w:rFonts w:asciiTheme="minorHAnsi" w:hAnsiTheme="minorHAnsi" w:cstheme="minorHAnsi"/>
                <w:b/>
                <w:sz w:val="22"/>
                <w:u w:val="single"/>
              </w:rPr>
              <w:t>CHILINGARYAN</w:t>
            </w:r>
            <w:r w:rsidR="008B4DE6" w:rsidRPr="000D1A2E">
              <w:rPr>
                <w:rFonts w:asciiTheme="minorHAnsi" w:hAnsiTheme="minorHAnsi" w:cstheme="minorHAnsi"/>
                <w:sz w:val="22"/>
                <w:u w:val="single"/>
              </w:rPr>
              <w:t xml:space="preserve"> </w:t>
            </w:r>
            <w:r w:rsidR="00995941" w:rsidRPr="000D1A2E">
              <w:rPr>
                <w:rFonts w:asciiTheme="minorHAnsi" w:hAnsiTheme="minorHAnsi" w:cstheme="minorHAnsi"/>
                <w:sz w:val="22"/>
                <w:u w:val="single"/>
              </w:rPr>
              <w:t>(U</w:t>
            </w:r>
            <w:r w:rsidR="00044E10" w:rsidRPr="000D1A2E">
              <w:rPr>
                <w:rFonts w:asciiTheme="minorHAnsi" w:hAnsiTheme="minorHAnsi" w:cstheme="minorHAnsi"/>
                <w:sz w:val="22"/>
                <w:u w:val="single"/>
              </w:rPr>
              <w:t>NDP Armenia</w:t>
            </w:r>
            <w:r w:rsidR="00995941" w:rsidRPr="000D1A2E">
              <w:rPr>
                <w:rFonts w:asciiTheme="minorHAnsi" w:hAnsiTheme="minorHAnsi" w:cstheme="minorHAnsi"/>
                <w:sz w:val="22"/>
                <w:u w:val="single"/>
              </w:rPr>
              <w:t>)</w:t>
            </w:r>
            <w:r w:rsidR="00E42C41" w:rsidRPr="000D1A2E">
              <w:rPr>
                <w:rFonts w:asciiTheme="minorHAnsi" w:hAnsiTheme="minorHAnsi" w:cstheme="minorHAnsi"/>
                <w:sz w:val="22"/>
                <w:u w:val="single"/>
              </w:rPr>
              <w:t xml:space="preserve">  DRR Capacity self-assessment Armenia experience.</w:t>
            </w:r>
          </w:p>
          <w:p w:rsidR="00044E10" w:rsidRPr="00FB383D" w:rsidRDefault="00044E10" w:rsidP="00907BDA">
            <w:pPr>
              <w:spacing w:before="120" w:after="120"/>
              <w:rPr>
                <w:rFonts w:asciiTheme="minorHAnsi" w:hAnsiTheme="minorHAnsi" w:cstheme="minorHAnsi"/>
                <w:i/>
              </w:rPr>
            </w:pPr>
            <w:r w:rsidRPr="00FB383D">
              <w:rPr>
                <w:rFonts w:asciiTheme="minorHAnsi" w:hAnsiTheme="minorHAnsi" w:cstheme="minorHAnsi"/>
                <w:i/>
                <w:sz w:val="22"/>
                <w:szCs w:val="22"/>
              </w:rPr>
              <w:t>DRR Capacity Assessment and Self Assessment Methodology, including institutional self/assessment.</w:t>
            </w:r>
          </w:p>
          <w:p w:rsidR="00044E10" w:rsidRDefault="00044E10" w:rsidP="00044E10">
            <w:pPr>
              <w:spacing w:before="120" w:after="120"/>
              <w:rPr>
                <w:rFonts w:asciiTheme="minorHAnsi" w:hAnsiTheme="minorHAnsi" w:cstheme="minorHAnsi"/>
                <w:i/>
              </w:rPr>
            </w:pPr>
            <w:r w:rsidRPr="00FB383D">
              <w:rPr>
                <w:rFonts w:asciiTheme="minorHAnsi" w:hAnsiTheme="minorHAnsi" w:cstheme="minorHAnsi"/>
                <w:i/>
                <w:sz w:val="22"/>
                <w:szCs w:val="22"/>
              </w:rPr>
              <w:t>Experience of Armenia</w:t>
            </w:r>
          </w:p>
          <w:p w:rsidR="00694A57" w:rsidRPr="00FB383D" w:rsidRDefault="00FB383D" w:rsidP="00694A57">
            <w:pPr>
              <w:contextualSpacing/>
              <w:rPr>
                <w:rFonts w:asciiTheme="minorHAnsi" w:hAnsiTheme="minorHAnsi" w:cstheme="minorHAnsi"/>
                <w:color w:val="7030A0"/>
              </w:rPr>
            </w:pPr>
            <w:r w:rsidRPr="00D64B3D">
              <w:rPr>
                <w:rFonts w:asciiTheme="minorHAnsi" w:hAnsiTheme="minorHAnsi" w:cstheme="minorHAnsi"/>
                <w:color w:val="1F497D" w:themeColor="text2"/>
                <w:sz w:val="22"/>
                <w:szCs w:val="22"/>
              </w:rPr>
              <w:t xml:space="preserve">        </w:t>
            </w:r>
            <w:r w:rsidRPr="00D64B3D">
              <w:rPr>
                <w:rFonts w:asciiTheme="minorHAnsi" w:hAnsiTheme="minorHAnsi" w:cstheme="minorHAnsi"/>
                <w:color w:val="1F497D" w:themeColor="text2"/>
                <w:sz w:val="22"/>
                <w:szCs w:val="22"/>
                <w:u w:val="single"/>
              </w:rPr>
              <w:t>Q &amp; A Session</w:t>
            </w:r>
            <w:r w:rsidRPr="00D64B3D">
              <w:rPr>
                <w:rFonts w:asciiTheme="minorHAnsi" w:hAnsiTheme="minorHAnsi" w:cstheme="minorHAnsi"/>
                <w:color w:val="1F497D" w:themeColor="text2"/>
                <w:sz w:val="22"/>
                <w:szCs w:val="22"/>
              </w:rPr>
              <w:t xml:space="preserve">: </w:t>
            </w:r>
            <w:r w:rsidRPr="00D64B3D">
              <w:rPr>
                <w:rFonts w:asciiTheme="minorHAnsi" w:hAnsiTheme="minorHAnsi" w:cstheme="minorHAnsi"/>
                <w:color w:val="7030A0"/>
                <w:sz w:val="22"/>
                <w:szCs w:val="22"/>
              </w:rPr>
              <w:t>(20 min)</w:t>
            </w:r>
          </w:p>
        </w:tc>
      </w:tr>
      <w:tr w:rsidR="00B72924" w:rsidRPr="005A48FE" w:rsidTr="00694A57">
        <w:tc>
          <w:tcPr>
            <w:tcW w:w="1548" w:type="dxa"/>
            <w:shd w:val="clear" w:color="auto" w:fill="C6D9F1" w:themeFill="text2" w:themeFillTint="33"/>
          </w:tcPr>
          <w:p w:rsidR="00B72924" w:rsidRPr="00DA450B" w:rsidRDefault="00B72924" w:rsidP="00001DB1">
            <w:pPr>
              <w:spacing w:before="40" w:after="40"/>
              <w:rPr>
                <w:rFonts w:asciiTheme="minorHAnsi" w:hAnsiTheme="minorHAnsi" w:cstheme="minorHAnsi"/>
                <w:b/>
              </w:rPr>
            </w:pPr>
            <w:r w:rsidRPr="00DA450B">
              <w:rPr>
                <w:rFonts w:asciiTheme="minorHAnsi" w:hAnsiTheme="minorHAnsi" w:cstheme="minorHAnsi"/>
                <w:b/>
                <w:sz w:val="22"/>
                <w:szCs w:val="22"/>
              </w:rPr>
              <w:t>10:30 – 11:00</w:t>
            </w:r>
          </w:p>
        </w:tc>
        <w:tc>
          <w:tcPr>
            <w:tcW w:w="9477" w:type="dxa"/>
            <w:shd w:val="clear" w:color="auto" w:fill="C6D9F1" w:themeFill="text2" w:themeFillTint="33"/>
          </w:tcPr>
          <w:p w:rsidR="00B72924" w:rsidRPr="00DA450B" w:rsidRDefault="00A15172" w:rsidP="00A15172">
            <w:pPr>
              <w:rPr>
                <w:rFonts w:asciiTheme="minorHAnsi" w:hAnsiTheme="minorHAnsi" w:cstheme="minorHAnsi"/>
                <w:b/>
              </w:rPr>
            </w:pPr>
            <w:r>
              <w:rPr>
                <w:rFonts w:asciiTheme="minorHAnsi" w:hAnsiTheme="minorHAnsi" w:cstheme="minorHAnsi"/>
                <w:b/>
                <w:sz w:val="22"/>
                <w:szCs w:val="22"/>
              </w:rPr>
              <w:t>Break</w:t>
            </w:r>
          </w:p>
        </w:tc>
      </w:tr>
      <w:tr w:rsidR="00044E10" w:rsidRPr="00A74AD6" w:rsidTr="00694A57">
        <w:tc>
          <w:tcPr>
            <w:tcW w:w="1548" w:type="dxa"/>
            <w:tcBorders>
              <w:bottom w:val="single" w:sz="4" w:space="0" w:color="auto"/>
            </w:tcBorders>
            <w:shd w:val="clear" w:color="auto" w:fill="FFFFFF"/>
          </w:tcPr>
          <w:p w:rsidR="006D1E15" w:rsidRDefault="00044E10">
            <w:pPr>
              <w:spacing w:before="40" w:after="40"/>
              <w:rPr>
                <w:rFonts w:asciiTheme="minorHAnsi" w:hAnsiTheme="minorHAnsi" w:cstheme="minorHAnsi"/>
              </w:rPr>
            </w:pPr>
            <w:r w:rsidRPr="00A74AD6">
              <w:rPr>
                <w:rFonts w:asciiTheme="minorHAnsi" w:hAnsiTheme="minorHAnsi" w:cstheme="minorHAnsi"/>
                <w:sz w:val="22"/>
                <w:szCs w:val="22"/>
              </w:rPr>
              <w:t>1</w:t>
            </w:r>
            <w:r w:rsidR="00B72924">
              <w:rPr>
                <w:rFonts w:asciiTheme="minorHAnsi" w:hAnsiTheme="minorHAnsi" w:cstheme="minorHAnsi"/>
                <w:sz w:val="22"/>
                <w:szCs w:val="22"/>
              </w:rPr>
              <w:t>1</w:t>
            </w:r>
            <w:r w:rsidRPr="00A74AD6">
              <w:rPr>
                <w:rFonts w:asciiTheme="minorHAnsi" w:hAnsiTheme="minorHAnsi" w:cstheme="minorHAnsi"/>
                <w:sz w:val="22"/>
                <w:szCs w:val="22"/>
              </w:rPr>
              <w:t>.</w:t>
            </w:r>
            <w:r w:rsidR="00B72924">
              <w:rPr>
                <w:rFonts w:asciiTheme="minorHAnsi" w:hAnsiTheme="minorHAnsi" w:cstheme="minorHAnsi"/>
                <w:sz w:val="22"/>
                <w:szCs w:val="22"/>
              </w:rPr>
              <w:t xml:space="preserve">00 </w:t>
            </w:r>
            <w:r w:rsidRPr="00A74AD6">
              <w:rPr>
                <w:rFonts w:asciiTheme="minorHAnsi" w:hAnsiTheme="minorHAnsi" w:cstheme="minorHAnsi"/>
                <w:sz w:val="22"/>
                <w:szCs w:val="22"/>
              </w:rPr>
              <w:t>– 12.30</w:t>
            </w:r>
          </w:p>
        </w:tc>
        <w:tc>
          <w:tcPr>
            <w:tcW w:w="9477" w:type="dxa"/>
            <w:tcBorders>
              <w:bottom w:val="single" w:sz="4" w:space="0" w:color="auto"/>
            </w:tcBorders>
            <w:shd w:val="clear" w:color="auto" w:fill="FFFFFF"/>
          </w:tcPr>
          <w:p w:rsidR="00044E10" w:rsidRPr="00A74AD6" w:rsidRDefault="00044E10" w:rsidP="00044E10">
            <w:pPr>
              <w:contextualSpacing/>
              <w:rPr>
                <w:rFonts w:asciiTheme="minorHAnsi" w:hAnsiTheme="minorHAnsi" w:cstheme="minorHAnsi"/>
              </w:rPr>
            </w:pPr>
            <w:r w:rsidRPr="00A74AD6">
              <w:rPr>
                <w:rFonts w:asciiTheme="minorHAnsi" w:hAnsiTheme="minorHAnsi" w:cstheme="minorHAnsi"/>
                <w:b/>
                <w:color w:val="1F497D" w:themeColor="text2"/>
                <w:sz w:val="22"/>
                <w:szCs w:val="22"/>
                <w:u w:val="single"/>
              </w:rPr>
              <w:t xml:space="preserve">Module 4 </w:t>
            </w:r>
            <w:r w:rsidRPr="00A74AD6">
              <w:rPr>
                <w:rFonts w:asciiTheme="minorHAnsi" w:hAnsiTheme="minorHAnsi" w:cstheme="minorHAnsi"/>
                <w:b/>
                <w:bCs/>
                <w:color w:val="1F497D" w:themeColor="text2"/>
                <w:sz w:val="22"/>
                <w:szCs w:val="22"/>
                <w:u w:val="single"/>
              </w:rPr>
              <w:t>:</w:t>
            </w:r>
            <w:r w:rsidRPr="00A74AD6">
              <w:rPr>
                <w:rFonts w:asciiTheme="minorHAnsi" w:hAnsiTheme="minorHAnsi" w:cstheme="minorHAnsi"/>
                <w:b/>
                <w:bCs/>
                <w:color w:val="1F497D" w:themeColor="text2"/>
                <w:sz w:val="22"/>
                <w:szCs w:val="22"/>
              </w:rPr>
              <w:t xml:space="preserve">   Deve</w:t>
            </w:r>
            <w:r w:rsidR="000D1A2E">
              <w:rPr>
                <w:rFonts w:asciiTheme="minorHAnsi" w:hAnsiTheme="minorHAnsi" w:cstheme="minorHAnsi"/>
                <w:b/>
                <w:bCs/>
                <w:color w:val="1F497D" w:themeColor="text2"/>
                <w:sz w:val="22"/>
                <w:szCs w:val="22"/>
              </w:rPr>
              <w:t xml:space="preserve">lopment and Implementation of </w:t>
            </w:r>
            <w:r w:rsidRPr="00A74AD6">
              <w:rPr>
                <w:rFonts w:asciiTheme="minorHAnsi" w:hAnsiTheme="minorHAnsi" w:cstheme="minorHAnsi"/>
                <w:b/>
                <w:bCs/>
                <w:color w:val="1F497D" w:themeColor="text2"/>
                <w:sz w:val="22"/>
                <w:szCs w:val="22"/>
              </w:rPr>
              <w:t>Land Use Management</w:t>
            </w:r>
            <w:r w:rsidRPr="00A74AD6">
              <w:rPr>
                <w:rFonts w:asciiTheme="minorHAnsi" w:hAnsiTheme="minorHAnsi" w:cstheme="minorHAnsi"/>
                <w:b/>
                <w:bCs/>
                <w:color w:val="1F497D" w:themeColor="text2"/>
                <w:sz w:val="22"/>
                <w:szCs w:val="22"/>
                <w:u w:val="single"/>
              </w:rPr>
              <w:t>;</w:t>
            </w:r>
            <w:r w:rsidRPr="00A74AD6">
              <w:rPr>
                <w:rFonts w:asciiTheme="minorHAnsi" w:hAnsiTheme="minorHAnsi" w:cstheme="minorHAnsi"/>
                <w:b/>
                <w:bCs/>
                <w:color w:val="1F497D" w:themeColor="text2"/>
                <w:sz w:val="22"/>
                <w:szCs w:val="22"/>
              </w:rPr>
              <w:t xml:space="preserve"> and Mainstreaming DRR and CCA into Sectoral Programmes for Socio-Economic Development with Case Studies:   </w:t>
            </w:r>
            <w:r w:rsidRPr="00A74AD6">
              <w:rPr>
                <w:rFonts w:asciiTheme="minorHAnsi" w:hAnsiTheme="minorHAnsi" w:cstheme="minorHAnsi"/>
                <w:b/>
                <w:bCs/>
                <w:color w:val="1F497D" w:themeColor="text2"/>
                <w:sz w:val="22"/>
                <w:szCs w:val="22"/>
                <w:u w:val="single"/>
              </w:rPr>
              <w:t>Climate Change Adaptation (CCA)</w:t>
            </w:r>
            <w:r w:rsidRPr="00A74AD6">
              <w:rPr>
                <w:rFonts w:asciiTheme="minorHAnsi" w:hAnsiTheme="minorHAnsi" w:cstheme="minorHAnsi"/>
                <w:b/>
                <w:bCs/>
                <w:color w:val="1F497D" w:themeColor="text2"/>
                <w:sz w:val="22"/>
                <w:szCs w:val="22"/>
              </w:rPr>
              <w:t xml:space="preserve"> and </w:t>
            </w:r>
            <w:r w:rsidRPr="00A74AD6">
              <w:rPr>
                <w:rFonts w:asciiTheme="minorHAnsi" w:hAnsiTheme="minorHAnsi" w:cstheme="minorHAnsi"/>
                <w:b/>
                <w:bCs/>
                <w:color w:val="1F497D" w:themeColor="text2"/>
                <w:sz w:val="22"/>
                <w:szCs w:val="22"/>
                <w:u w:val="single"/>
              </w:rPr>
              <w:t>Housing,</w:t>
            </w:r>
            <w:r w:rsidRPr="00A74AD6">
              <w:rPr>
                <w:rFonts w:asciiTheme="minorHAnsi" w:hAnsiTheme="minorHAnsi" w:cstheme="minorHAnsi"/>
                <w:b/>
                <w:bCs/>
                <w:color w:val="1F497D" w:themeColor="text2"/>
                <w:sz w:val="22"/>
                <w:szCs w:val="22"/>
              </w:rPr>
              <w:t xml:space="preserve">  </w:t>
            </w:r>
            <w:r w:rsidRPr="00A74AD6">
              <w:rPr>
                <w:rFonts w:asciiTheme="minorHAnsi" w:hAnsiTheme="minorHAnsi" w:cstheme="minorHAnsi"/>
                <w:sz w:val="22"/>
                <w:szCs w:val="22"/>
              </w:rPr>
              <w:t>(Part 1)</w:t>
            </w:r>
          </w:p>
          <w:p w:rsidR="00044E10" w:rsidRPr="00A74AD6" w:rsidRDefault="00044E10" w:rsidP="00044E10">
            <w:pPr>
              <w:contextualSpacing/>
              <w:rPr>
                <w:rFonts w:asciiTheme="minorHAnsi" w:hAnsiTheme="minorHAnsi" w:cstheme="minorHAnsi"/>
                <w:b/>
                <w:bCs/>
                <w:color w:val="1F497D" w:themeColor="text2"/>
                <w:sz w:val="10"/>
                <w:szCs w:val="10"/>
              </w:rPr>
            </w:pPr>
          </w:p>
          <w:p w:rsidR="0082038C" w:rsidRDefault="0082038C" w:rsidP="0082038C">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5A48FE">
              <w:rPr>
                <w:rFonts w:asciiTheme="minorHAnsi" w:hAnsiTheme="minorHAnsi" w:cstheme="minorHAnsi"/>
                <w:sz w:val="22"/>
                <w:u w:val="single"/>
              </w:rPr>
              <w:t>Presentation:</w:t>
            </w:r>
            <w:r w:rsidRPr="005A48FE">
              <w:rPr>
                <w:rFonts w:asciiTheme="minorHAnsi" w:hAnsiTheme="minorHAnsi" w:cstheme="minorHAnsi"/>
                <w:sz w:val="22"/>
              </w:rPr>
              <w:t xml:space="preserve">    </w:t>
            </w:r>
            <w:r>
              <w:rPr>
                <w:rFonts w:asciiTheme="minorHAnsi" w:hAnsiTheme="minorHAnsi" w:cstheme="minorHAnsi"/>
                <w:b/>
                <w:sz w:val="22"/>
              </w:rPr>
              <w:t>Mr. Armen Grigoryan. (</w:t>
            </w:r>
            <w:r w:rsidRPr="000D1A2E">
              <w:rPr>
                <w:rFonts w:asciiTheme="minorHAnsi" w:hAnsiTheme="minorHAnsi" w:cstheme="minorHAnsi"/>
                <w:sz w:val="22"/>
              </w:rPr>
              <w:t>UNDP</w:t>
            </w:r>
            <w:r>
              <w:rPr>
                <w:rFonts w:asciiTheme="minorHAnsi" w:hAnsiTheme="minorHAnsi" w:cstheme="minorHAnsi"/>
                <w:sz w:val="22"/>
              </w:rPr>
              <w:t xml:space="preserve"> BCPR New York)</w:t>
            </w:r>
            <w:r w:rsidRPr="000D1A2E">
              <w:rPr>
                <w:rFonts w:asciiTheme="minorHAnsi" w:hAnsiTheme="minorHAnsi" w:cstheme="minorHAnsi"/>
                <w:sz w:val="22"/>
              </w:rPr>
              <w:t xml:space="preserve"> DRR Mainstreaming</w:t>
            </w:r>
            <w:r>
              <w:rPr>
                <w:rFonts w:asciiTheme="minorHAnsi" w:hAnsiTheme="minorHAnsi" w:cstheme="minorHAnsi"/>
                <w:sz w:val="22"/>
              </w:rPr>
              <w:t xml:space="preserve"> Framework</w:t>
            </w:r>
            <w:r w:rsidRPr="000D1A2E">
              <w:rPr>
                <w:rFonts w:asciiTheme="minorHAnsi" w:hAnsiTheme="minorHAnsi" w:cstheme="minorHAnsi"/>
                <w:sz w:val="22"/>
              </w:rPr>
              <w:t>.</w:t>
            </w:r>
            <w:r w:rsidRPr="005A48FE">
              <w:rPr>
                <w:rFonts w:asciiTheme="minorHAnsi" w:hAnsiTheme="minorHAnsi" w:cstheme="minorHAnsi"/>
                <w:sz w:val="22"/>
              </w:rPr>
              <w:t xml:space="preserve"> </w:t>
            </w:r>
          </w:p>
          <w:p w:rsidR="00044E10" w:rsidRPr="000D1A2E" w:rsidRDefault="00044E10" w:rsidP="00907BDA">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color w:val="000000" w:themeColor="text1"/>
                <w:sz w:val="22"/>
              </w:rPr>
            </w:pPr>
            <w:r w:rsidRPr="00A74AD6">
              <w:rPr>
                <w:rFonts w:asciiTheme="minorHAnsi" w:hAnsiTheme="minorHAnsi" w:cstheme="minorHAnsi"/>
                <w:sz w:val="22"/>
                <w:u w:val="single"/>
              </w:rPr>
              <w:t>Presentation:</w:t>
            </w:r>
            <w:r w:rsidRPr="00A74AD6">
              <w:rPr>
                <w:rFonts w:asciiTheme="minorHAnsi" w:hAnsiTheme="minorHAnsi" w:cstheme="minorHAnsi"/>
                <w:sz w:val="22"/>
              </w:rPr>
              <w:t xml:space="preserve">    </w:t>
            </w:r>
            <w:r w:rsidRPr="00A74AD6">
              <w:rPr>
                <w:rFonts w:asciiTheme="minorHAnsi" w:hAnsiTheme="minorHAnsi" w:cstheme="minorHAnsi"/>
                <w:b/>
                <w:color w:val="000000"/>
                <w:sz w:val="22"/>
              </w:rPr>
              <w:t>Mr. Andy McE</w:t>
            </w:r>
            <w:r w:rsidR="00B00869" w:rsidRPr="00A74AD6">
              <w:rPr>
                <w:rFonts w:asciiTheme="minorHAnsi" w:hAnsiTheme="minorHAnsi" w:cstheme="minorHAnsi"/>
                <w:b/>
                <w:color w:val="000000"/>
                <w:sz w:val="22"/>
              </w:rPr>
              <w:t>LROY</w:t>
            </w:r>
            <w:r w:rsidRPr="00A74AD6">
              <w:rPr>
                <w:rFonts w:asciiTheme="minorHAnsi" w:hAnsiTheme="minorHAnsi" w:cstheme="minorHAnsi"/>
                <w:b/>
                <w:color w:val="000000"/>
                <w:sz w:val="22"/>
              </w:rPr>
              <w:t xml:space="preserve">  </w:t>
            </w:r>
            <w:r w:rsidRPr="00A74AD6">
              <w:rPr>
                <w:rFonts w:asciiTheme="minorHAnsi" w:hAnsiTheme="minorHAnsi" w:cstheme="minorHAnsi"/>
                <w:color w:val="000000"/>
                <w:sz w:val="22"/>
              </w:rPr>
              <w:t>(UNISDR ONEA/GETI)</w:t>
            </w:r>
            <w:r w:rsidRPr="00A74AD6">
              <w:rPr>
                <w:rFonts w:asciiTheme="minorHAnsi" w:hAnsiTheme="minorHAnsi" w:cstheme="minorHAnsi"/>
                <w:color w:val="000000" w:themeColor="text1"/>
                <w:sz w:val="22"/>
              </w:rPr>
              <w:t xml:space="preserve"> </w:t>
            </w:r>
            <w:r w:rsidR="000D1A2E" w:rsidRPr="00A74AD6">
              <w:rPr>
                <w:rFonts w:asciiTheme="minorHAnsi" w:hAnsiTheme="minorHAnsi" w:cstheme="minorHAnsi"/>
                <w:b/>
                <w:bCs/>
                <w:color w:val="1F497D" w:themeColor="text2"/>
                <w:sz w:val="22"/>
              </w:rPr>
              <w:t xml:space="preserve"> </w:t>
            </w:r>
            <w:r w:rsidR="000D1A2E" w:rsidRPr="000D1A2E">
              <w:rPr>
                <w:rFonts w:asciiTheme="minorHAnsi" w:hAnsiTheme="minorHAnsi" w:cstheme="minorHAnsi"/>
                <w:bCs/>
                <w:color w:val="000000" w:themeColor="text1"/>
                <w:sz w:val="22"/>
              </w:rPr>
              <w:t>Deve</w:t>
            </w:r>
            <w:r w:rsidR="000D1A2E">
              <w:rPr>
                <w:rFonts w:asciiTheme="minorHAnsi" w:hAnsiTheme="minorHAnsi" w:cstheme="minorHAnsi"/>
                <w:bCs/>
                <w:color w:val="000000" w:themeColor="text1"/>
                <w:sz w:val="22"/>
              </w:rPr>
              <w:t xml:space="preserve">lopment and Implementation of </w:t>
            </w:r>
            <w:r w:rsidR="000D1A2E" w:rsidRPr="000D1A2E">
              <w:rPr>
                <w:rFonts w:asciiTheme="minorHAnsi" w:hAnsiTheme="minorHAnsi" w:cstheme="minorHAnsi"/>
                <w:bCs/>
                <w:color w:val="000000" w:themeColor="text1"/>
                <w:sz w:val="22"/>
              </w:rPr>
              <w:t>Land Use Management</w:t>
            </w:r>
          </w:p>
          <w:p w:rsidR="006D1E15" w:rsidRPr="00C419D0" w:rsidRDefault="0055788D" w:rsidP="00DA450B">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C419D0">
              <w:rPr>
                <w:rFonts w:asciiTheme="minorHAnsi" w:hAnsiTheme="minorHAnsi" w:cstheme="minorHAnsi"/>
                <w:sz w:val="22"/>
              </w:rPr>
              <w:t>P</w:t>
            </w:r>
            <w:r w:rsidR="006D1E15" w:rsidRPr="00C419D0">
              <w:rPr>
                <w:rFonts w:asciiTheme="minorHAnsi" w:hAnsiTheme="minorHAnsi" w:cstheme="minorHAnsi"/>
                <w:sz w:val="22"/>
              </w:rPr>
              <w:t xml:space="preserve">resentation:    </w:t>
            </w:r>
            <w:r w:rsidR="006D1E15" w:rsidRPr="00C419D0">
              <w:rPr>
                <w:rFonts w:asciiTheme="minorHAnsi" w:hAnsiTheme="minorHAnsi" w:cstheme="minorHAnsi"/>
                <w:b/>
                <w:sz w:val="22"/>
              </w:rPr>
              <w:t>Mr. Sanjaya BHATIA</w:t>
            </w:r>
            <w:r w:rsidR="006D1E15" w:rsidRPr="00C419D0">
              <w:rPr>
                <w:rFonts w:asciiTheme="minorHAnsi" w:hAnsiTheme="minorHAnsi" w:cstheme="minorHAnsi"/>
                <w:sz w:val="22"/>
              </w:rPr>
              <w:t xml:space="preserve"> (UNISDR ONEA/GETI) –</w:t>
            </w:r>
            <w:r w:rsidR="000D1A2E">
              <w:rPr>
                <w:rFonts w:asciiTheme="minorHAnsi" w:hAnsiTheme="minorHAnsi" w:cstheme="minorHAnsi"/>
                <w:sz w:val="22"/>
              </w:rPr>
              <w:t xml:space="preserve">Mainstreaming DRR and </w:t>
            </w:r>
            <w:r w:rsidR="006D1E15" w:rsidRPr="00C419D0">
              <w:rPr>
                <w:rFonts w:asciiTheme="minorHAnsi" w:hAnsiTheme="minorHAnsi" w:cstheme="minorHAnsi"/>
                <w:sz w:val="22"/>
              </w:rPr>
              <w:t xml:space="preserve">CCA </w:t>
            </w:r>
            <w:r w:rsidR="000D1A2E">
              <w:rPr>
                <w:rFonts w:asciiTheme="minorHAnsi" w:hAnsiTheme="minorHAnsi" w:cstheme="minorHAnsi"/>
                <w:sz w:val="22"/>
              </w:rPr>
              <w:t xml:space="preserve">into Sectoral programs key studies; CCA </w:t>
            </w:r>
            <w:r w:rsidR="006D1E15" w:rsidRPr="00C419D0">
              <w:rPr>
                <w:rFonts w:asciiTheme="minorHAnsi" w:hAnsiTheme="minorHAnsi" w:cstheme="minorHAnsi"/>
                <w:sz w:val="22"/>
              </w:rPr>
              <w:t>and Housing</w:t>
            </w:r>
          </w:p>
          <w:p w:rsidR="00044E10" w:rsidRPr="00A74AD6" w:rsidRDefault="00044E10" w:rsidP="00907BDA">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i/>
                <w:sz w:val="22"/>
              </w:rPr>
            </w:pPr>
            <w:r w:rsidRPr="00C419D0">
              <w:rPr>
                <w:rFonts w:asciiTheme="minorHAnsi" w:hAnsiTheme="minorHAnsi" w:cstheme="minorHAnsi"/>
                <w:sz w:val="22"/>
              </w:rPr>
              <w:t>Presentation</w:t>
            </w:r>
            <w:r w:rsidRPr="00A74AD6">
              <w:rPr>
                <w:rFonts w:asciiTheme="minorHAnsi" w:hAnsiTheme="minorHAnsi" w:cstheme="minorHAnsi"/>
                <w:sz w:val="22"/>
              </w:rPr>
              <w:t xml:space="preserve">:    </w:t>
            </w:r>
            <w:r w:rsidRPr="00A74AD6">
              <w:rPr>
                <w:rFonts w:asciiTheme="minorHAnsi" w:hAnsiTheme="minorHAnsi" w:cstheme="minorHAnsi"/>
                <w:b/>
                <w:sz w:val="22"/>
              </w:rPr>
              <w:t xml:space="preserve">Mr. Firdavs </w:t>
            </w:r>
            <w:r w:rsidR="008B4DE6" w:rsidRPr="00A74AD6">
              <w:rPr>
                <w:rFonts w:asciiTheme="minorHAnsi" w:hAnsiTheme="minorHAnsi" w:cstheme="minorHAnsi"/>
                <w:b/>
                <w:sz w:val="22"/>
              </w:rPr>
              <w:t xml:space="preserve">FAIZULLOEV </w:t>
            </w:r>
            <w:r w:rsidRPr="00A74AD6">
              <w:rPr>
                <w:rFonts w:asciiTheme="minorHAnsi" w:hAnsiTheme="minorHAnsi" w:cstheme="minorHAnsi"/>
                <w:sz w:val="22"/>
              </w:rPr>
              <w:t>(Tajikistan)</w:t>
            </w:r>
            <w:r w:rsidR="00FB383D" w:rsidRPr="00A74AD6">
              <w:rPr>
                <w:rFonts w:asciiTheme="minorHAnsi" w:hAnsiTheme="minorHAnsi" w:cstheme="minorHAnsi"/>
                <w:sz w:val="22"/>
              </w:rPr>
              <w:t xml:space="preserve"> </w:t>
            </w:r>
            <w:r w:rsidRPr="00A74AD6">
              <w:rPr>
                <w:rFonts w:asciiTheme="minorHAnsi" w:hAnsiTheme="minorHAnsi" w:cstheme="minorHAnsi"/>
                <w:i/>
                <w:sz w:val="22"/>
              </w:rPr>
              <w:t>Integration of DRR into land use planning and one key sector. Experience of Tajikistan.</w:t>
            </w:r>
          </w:p>
          <w:p w:rsidR="00694A57" w:rsidRPr="00A74AD6" w:rsidRDefault="00B00869" w:rsidP="00694A57">
            <w:pPr>
              <w:contextualSpacing/>
              <w:rPr>
                <w:rFonts w:asciiTheme="minorHAnsi" w:hAnsiTheme="minorHAnsi" w:cstheme="minorHAnsi"/>
                <w:color w:val="800080"/>
              </w:rPr>
            </w:pPr>
            <w:r w:rsidRPr="00A74AD6">
              <w:rPr>
                <w:rFonts w:asciiTheme="minorHAnsi" w:hAnsiTheme="minorHAnsi" w:cstheme="minorHAnsi"/>
                <w:color w:val="1F497D" w:themeColor="text2"/>
                <w:sz w:val="22"/>
                <w:szCs w:val="22"/>
                <w:u w:val="single"/>
              </w:rPr>
              <w:t>Q &amp; A Session</w:t>
            </w:r>
            <w:r w:rsidRPr="00A74AD6">
              <w:rPr>
                <w:rFonts w:asciiTheme="minorHAnsi" w:hAnsiTheme="minorHAnsi" w:cstheme="minorHAnsi"/>
                <w:color w:val="1F497D" w:themeColor="text2"/>
                <w:sz w:val="22"/>
                <w:szCs w:val="22"/>
              </w:rPr>
              <w:t xml:space="preserve">: </w:t>
            </w:r>
            <w:r w:rsidRPr="00A74AD6">
              <w:rPr>
                <w:rFonts w:asciiTheme="minorHAnsi" w:hAnsiTheme="minorHAnsi" w:cstheme="minorHAnsi"/>
                <w:color w:val="7030A0"/>
                <w:sz w:val="22"/>
                <w:szCs w:val="22"/>
              </w:rPr>
              <w:t>(20 min)</w:t>
            </w:r>
          </w:p>
        </w:tc>
      </w:tr>
      <w:tr w:rsidR="00044E10" w:rsidRPr="00A74AD6" w:rsidTr="00694A57">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44E10" w:rsidRPr="00DA450B" w:rsidRDefault="00044E10" w:rsidP="00001DB1">
            <w:pPr>
              <w:spacing w:before="40" w:after="40"/>
              <w:rPr>
                <w:rFonts w:asciiTheme="minorHAnsi" w:hAnsiTheme="minorHAnsi" w:cstheme="minorHAnsi"/>
                <w:b/>
              </w:rPr>
            </w:pPr>
            <w:r w:rsidRPr="00DA450B">
              <w:rPr>
                <w:rFonts w:asciiTheme="minorHAnsi" w:hAnsiTheme="minorHAnsi" w:cstheme="minorHAnsi"/>
                <w:b/>
                <w:sz w:val="22"/>
                <w:szCs w:val="22"/>
              </w:rPr>
              <w:t>12.30 – 13:30</w:t>
            </w:r>
          </w:p>
        </w:tc>
        <w:tc>
          <w:tcPr>
            <w:tcW w:w="947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44E10" w:rsidRPr="00DA450B" w:rsidRDefault="00044E10" w:rsidP="00001DB1">
            <w:pPr>
              <w:spacing w:before="40" w:after="40"/>
              <w:rPr>
                <w:rFonts w:asciiTheme="minorHAnsi" w:hAnsiTheme="minorHAnsi" w:cstheme="minorHAnsi"/>
                <w:b/>
              </w:rPr>
            </w:pPr>
            <w:r w:rsidRPr="00DA450B">
              <w:rPr>
                <w:rFonts w:asciiTheme="minorHAnsi" w:hAnsiTheme="minorHAnsi" w:cstheme="minorHAnsi"/>
                <w:b/>
                <w:sz w:val="22"/>
                <w:szCs w:val="22"/>
              </w:rPr>
              <w:t>Lunch</w:t>
            </w:r>
          </w:p>
        </w:tc>
      </w:tr>
      <w:tr w:rsidR="00044E10" w:rsidRPr="00A74AD6" w:rsidTr="00694A57">
        <w:trPr>
          <w:trHeight w:val="527"/>
        </w:trPr>
        <w:tc>
          <w:tcPr>
            <w:tcW w:w="1548" w:type="dxa"/>
            <w:tcBorders>
              <w:top w:val="single" w:sz="4" w:space="0" w:color="auto"/>
            </w:tcBorders>
            <w:shd w:val="clear" w:color="auto" w:fill="FFFFFF"/>
          </w:tcPr>
          <w:p w:rsidR="00044E10" w:rsidRPr="00A74AD6" w:rsidRDefault="00044E10" w:rsidP="00001DB1">
            <w:pPr>
              <w:spacing w:before="40" w:after="40"/>
              <w:rPr>
                <w:rFonts w:asciiTheme="minorHAnsi" w:hAnsiTheme="minorHAnsi" w:cstheme="minorHAnsi"/>
              </w:rPr>
            </w:pPr>
            <w:r w:rsidRPr="00A74AD6">
              <w:rPr>
                <w:rFonts w:asciiTheme="minorHAnsi" w:hAnsiTheme="minorHAnsi" w:cstheme="minorHAnsi"/>
                <w:sz w:val="22"/>
                <w:szCs w:val="22"/>
              </w:rPr>
              <w:t>13:30 – 15.00</w:t>
            </w:r>
          </w:p>
        </w:tc>
        <w:tc>
          <w:tcPr>
            <w:tcW w:w="9477" w:type="dxa"/>
            <w:tcBorders>
              <w:top w:val="single" w:sz="4" w:space="0" w:color="auto"/>
            </w:tcBorders>
            <w:shd w:val="clear" w:color="auto" w:fill="FFFFFF"/>
          </w:tcPr>
          <w:p w:rsidR="00995941" w:rsidRPr="00A74AD6" w:rsidRDefault="00995941" w:rsidP="00995941">
            <w:pPr>
              <w:spacing w:before="120" w:after="120"/>
              <w:rPr>
                <w:rFonts w:asciiTheme="minorHAnsi" w:hAnsiTheme="minorHAnsi" w:cstheme="minorHAnsi"/>
              </w:rPr>
            </w:pPr>
            <w:r w:rsidRPr="00A74AD6">
              <w:rPr>
                <w:rFonts w:asciiTheme="minorHAnsi" w:hAnsiTheme="minorHAnsi" w:cstheme="minorHAnsi"/>
                <w:b/>
                <w:color w:val="1F497D" w:themeColor="text2"/>
                <w:sz w:val="22"/>
                <w:szCs w:val="22"/>
                <w:u w:val="single"/>
              </w:rPr>
              <w:t>Module 5</w:t>
            </w:r>
            <w:r w:rsidR="00907BDA" w:rsidRPr="00A74AD6">
              <w:rPr>
                <w:rFonts w:asciiTheme="minorHAnsi" w:hAnsiTheme="minorHAnsi" w:cstheme="minorHAnsi"/>
                <w:b/>
                <w:color w:val="1F497D" w:themeColor="text2"/>
                <w:sz w:val="22"/>
                <w:szCs w:val="22"/>
              </w:rPr>
              <w:t xml:space="preserve">:   </w:t>
            </w:r>
            <w:r w:rsidR="00907BDA" w:rsidRPr="00A74AD6">
              <w:rPr>
                <w:rFonts w:asciiTheme="minorHAnsi" w:hAnsiTheme="minorHAnsi" w:cstheme="minorHAnsi"/>
                <w:b/>
                <w:bCs/>
                <w:color w:val="1F497D" w:themeColor="text2"/>
                <w:sz w:val="22"/>
                <w:szCs w:val="22"/>
              </w:rPr>
              <w:t xml:space="preserve">Developing </w:t>
            </w:r>
            <w:r w:rsidRPr="00A74AD6">
              <w:rPr>
                <w:rFonts w:asciiTheme="minorHAnsi" w:hAnsiTheme="minorHAnsi" w:cstheme="minorHAnsi"/>
                <w:b/>
                <w:bCs/>
                <w:color w:val="1F497D" w:themeColor="text2"/>
                <w:sz w:val="22"/>
                <w:szCs w:val="22"/>
              </w:rPr>
              <w:t xml:space="preserve"> Draft version of Safe and Resilient Country/City Action Plan</w:t>
            </w:r>
            <w:r w:rsidRPr="00A74AD6">
              <w:rPr>
                <w:rFonts w:asciiTheme="minorHAnsi" w:hAnsiTheme="minorHAnsi" w:cstheme="minorHAnsi"/>
                <w:sz w:val="22"/>
                <w:szCs w:val="22"/>
              </w:rPr>
              <w:t xml:space="preserve">  (Part </w:t>
            </w:r>
            <w:r w:rsidR="00907BDA" w:rsidRPr="00A74AD6">
              <w:rPr>
                <w:rFonts w:asciiTheme="minorHAnsi" w:hAnsiTheme="minorHAnsi" w:cstheme="minorHAnsi"/>
                <w:sz w:val="22"/>
                <w:szCs w:val="22"/>
              </w:rPr>
              <w:t>1</w:t>
            </w:r>
            <w:r w:rsidRPr="00A74AD6">
              <w:rPr>
                <w:rFonts w:asciiTheme="minorHAnsi" w:hAnsiTheme="minorHAnsi" w:cstheme="minorHAnsi"/>
                <w:sz w:val="22"/>
                <w:szCs w:val="22"/>
              </w:rPr>
              <w:t xml:space="preserve">) </w:t>
            </w:r>
          </w:p>
          <w:p w:rsidR="00907BDA" w:rsidRPr="00A74AD6" w:rsidRDefault="00907BDA" w:rsidP="00907BDA">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A74AD6">
              <w:rPr>
                <w:rFonts w:asciiTheme="minorHAnsi" w:hAnsiTheme="minorHAnsi" w:cstheme="minorHAnsi"/>
                <w:sz w:val="22"/>
                <w:u w:val="single"/>
              </w:rPr>
              <w:t>Presentation:</w:t>
            </w:r>
            <w:r w:rsidRPr="00A74AD6">
              <w:rPr>
                <w:rFonts w:asciiTheme="minorHAnsi" w:hAnsiTheme="minorHAnsi" w:cstheme="minorHAnsi"/>
                <w:sz w:val="22"/>
              </w:rPr>
              <w:t xml:space="preserve">    </w:t>
            </w:r>
            <w:r w:rsidRPr="00A74AD6">
              <w:rPr>
                <w:rFonts w:asciiTheme="minorHAnsi" w:hAnsiTheme="minorHAnsi" w:cstheme="minorHAnsi"/>
                <w:b/>
                <w:color w:val="000000"/>
                <w:sz w:val="22"/>
              </w:rPr>
              <w:t xml:space="preserve">Mr. Armen ROSTOMYAN </w:t>
            </w:r>
            <w:r w:rsidRPr="00A74AD6">
              <w:rPr>
                <w:rFonts w:asciiTheme="minorHAnsi" w:hAnsiTheme="minorHAnsi" w:cstheme="minorHAnsi"/>
                <w:color w:val="000000"/>
                <w:sz w:val="22"/>
              </w:rPr>
              <w:t>(UNISDR ONEA/GETI)</w:t>
            </w:r>
            <w:r w:rsidRPr="00A74AD6">
              <w:rPr>
                <w:rFonts w:asciiTheme="minorHAnsi" w:hAnsiTheme="minorHAnsi" w:cstheme="minorHAnsi"/>
                <w:color w:val="000000" w:themeColor="text1"/>
                <w:sz w:val="22"/>
              </w:rPr>
              <w:t xml:space="preserve"> </w:t>
            </w:r>
          </w:p>
          <w:p w:rsidR="00044E10" w:rsidRDefault="00995941" w:rsidP="00F53683">
            <w:pPr>
              <w:contextualSpacing/>
              <w:rPr>
                <w:rFonts w:asciiTheme="minorHAnsi" w:hAnsiTheme="minorHAnsi" w:cstheme="minorHAnsi"/>
              </w:rPr>
            </w:pPr>
            <w:r w:rsidRPr="00A74AD6">
              <w:rPr>
                <w:rFonts w:asciiTheme="minorHAnsi" w:hAnsiTheme="minorHAnsi" w:cstheme="minorHAnsi"/>
                <w:color w:val="1F497D" w:themeColor="text2"/>
                <w:sz w:val="22"/>
                <w:szCs w:val="22"/>
                <w:u w:val="single"/>
              </w:rPr>
              <w:t>Working Group Discussion:</w:t>
            </w:r>
            <w:r w:rsidRPr="00A74AD6">
              <w:rPr>
                <w:rFonts w:asciiTheme="minorHAnsi" w:hAnsiTheme="minorHAnsi" w:cstheme="minorHAnsi"/>
                <w:color w:val="1F497D" w:themeColor="text2"/>
                <w:sz w:val="22"/>
                <w:szCs w:val="22"/>
              </w:rPr>
              <w:t xml:space="preserve"> </w:t>
            </w:r>
            <w:r w:rsidRPr="00A74AD6">
              <w:rPr>
                <w:rFonts w:asciiTheme="minorHAnsi" w:hAnsiTheme="minorHAnsi" w:cstheme="minorHAnsi"/>
                <w:b/>
                <w:i/>
                <w:sz w:val="22"/>
                <w:szCs w:val="22"/>
              </w:rPr>
              <w:t>“Developing own Draft Safe and Resilient City Action Plan”.</w:t>
            </w:r>
            <w:r w:rsidRPr="00A74AD6">
              <w:rPr>
                <w:rFonts w:asciiTheme="minorHAnsi" w:hAnsiTheme="minorHAnsi" w:cstheme="minorHAnsi"/>
                <w:sz w:val="22"/>
                <w:szCs w:val="22"/>
              </w:rPr>
              <w:t xml:space="preserve"> </w:t>
            </w:r>
          </w:p>
          <w:p w:rsidR="00F53683" w:rsidRPr="00A74AD6" w:rsidRDefault="00F53683" w:rsidP="00F53683">
            <w:pPr>
              <w:contextualSpacing/>
              <w:rPr>
                <w:rFonts w:asciiTheme="minorHAnsi" w:hAnsiTheme="minorHAnsi" w:cstheme="minorHAnsi"/>
              </w:rPr>
            </w:pPr>
          </w:p>
        </w:tc>
      </w:tr>
      <w:tr w:rsidR="00044E10" w:rsidRPr="00A74AD6" w:rsidTr="00694A57">
        <w:tc>
          <w:tcPr>
            <w:tcW w:w="1548" w:type="dxa"/>
            <w:shd w:val="clear" w:color="auto" w:fill="C6D9F1" w:themeFill="text2" w:themeFillTint="33"/>
          </w:tcPr>
          <w:p w:rsidR="00044E10" w:rsidRPr="00DA450B" w:rsidRDefault="00044E10" w:rsidP="00001DB1">
            <w:pPr>
              <w:spacing w:before="40" w:after="40"/>
              <w:rPr>
                <w:rFonts w:asciiTheme="minorHAnsi" w:hAnsiTheme="minorHAnsi" w:cstheme="minorHAnsi"/>
                <w:b/>
              </w:rPr>
            </w:pPr>
            <w:r w:rsidRPr="00DA450B">
              <w:rPr>
                <w:rFonts w:asciiTheme="minorHAnsi" w:hAnsiTheme="minorHAnsi" w:cstheme="minorHAnsi"/>
                <w:b/>
                <w:sz w:val="22"/>
                <w:szCs w:val="22"/>
              </w:rPr>
              <w:t>15.00 – 15.15</w:t>
            </w:r>
          </w:p>
        </w:tc>
        <w:tc>
          <w:tcPr>
            <w:tcW w:w="9477" w:type="dxa"/>
            <w:shd w:val="clear" w:color="auto" w:fill="C6D9F1" w:themeFill="text2" w:themeFillTint="33"/>
          </w:tcPr>
          <w:p w:rsidR="00044E10" w:rsidRPr="00DA450B" w:rsidRDefault="00A15172" w:rsidP="00001DB1">
            <w:pPr>
              <w:spacing w:before="40" w:after="40"/>
              <w:rPr>
                <w:rFonts w:asciiTheme="minorHAnsi" w:hAnsiTheme="minorHAnsi" w:cstheme="minorHAnsi"/>
                <w:b/>
              </w:rPr>
            </w:pPr>
            <w:r>
              <w:rPr>
                <w:rFonts w:asciiTheme="minorHAnsi" w:hAnsiTheme="minorHAnsi" w:cstheme="minorHAnsi"/>
                <w:b/>
                <w:sz w:val="22"/>
                <w:szCs w:val="22"/>
              </w:rPr>
              <w:t>B</w:t>
            </w:r>
            <w:r w:rsidR="00044E10" w:rsidRPr="00DA450B">
              <w:rPr>
                <w:rFonts w:asciiTheme="minorHAnsi" w:hAnsiTheme="minorHAnsi" w:cstheme="minorHAnsi"/>
                <w:b/>
                <w:sz w:val="22"/>
                <w:szCs w:val="22"/>
              </w:rPr>
              <w:t>reak</w:t>
            </w:r>
          </w:p>
        </w:tc>
      </w:tr>
      <w:tr w:rsidR="00044E10" w:rsidRPr="005A48FE" w:rsidTr="00694A57">
        <w:tc>
          <w:tcPr>
            <w:tcW w:w="1548" w:type="dxa"/>
            <w:shd w:val="clear" w:color="auto" w:fill="FFFFFF"/>
          </w:tcPr>
          <w:p w:rsidR="00044E10" w:rsidRPr="00A74AD6" w:rsidRDefault="00044E10" w:rsidP="0082038C">
            <w:pPr>
              <w:spacing w:before="40" w:after="40"/>
              <w:rPr>
                <w:rFonts w:asciiTheme="minorHAnsi" w:hAnsiTheme="minorHAnsi" w:cstheme="minorHAnsi"/>
              </w:rPr>
            </w:pPr>
            <w:r w:rsidRPr="00A74AD6">
              <w:rPr>
                <w:rFonts w:asciiTheme="minorHAnsi" w:hAnsiTheme="minorHAnsi" w:cstheme="minorHAnsi"/>
                <w:sz w:val="22"/>
                <w:szCs w:val="22"/>
              </w:rPr>
              <w:t>15.15 – 17.</w:t>
            </w:r>
            <w:r w:rsidR="0082038C">
              <w:rPr>
                <w:rFonts w:asciiTheme="minorHAnsi" w:hAnsiTheme="minorHAnsi" w:cstheme="minorHAnsi"/>
                <w:sz w:val="22"/>
                <w:szCs w:val="22"/>
              </w:rPr>
              <w:t>0</w:t>
            </w:r>
            <w:r w:rsidRPr="00A74AD6">
              <w:rPr>
                <w:rFonts w:asciiTheme="minorHAnsi" w:hAnsiTheme="minorHAnsi" w:cstheme="minorHAnsi"/>
                <w:sz w:val="22"/>
                <w:szCs w:val="22"/>
              </w:rPr>
              <w:t>0</w:t>
            </w:r>
          </w:p>
        </w:tc>
        <w:tc>
          <w:tcPr>
            <w:tcW w:w="9477" w:type="dxa"/>
            <w:shd w:val="clear" w:color="auto" w:fill="FFFFFF"/>
          </w:tcPr>
          <w:p w:rsidR="00044E10" w:rsidRPr="00A74AD6" w:rsidRDefault="00044E10" w:rsidP="00001DB1">
            <w:pPr>
              <w:spacing w:before="120" w:after="120"/>
              <w:rPr>
                <w:rFonts w:asciiTheme="minorHAnsi" w:hAnsiTheme="minorHAnsi" w:cstheme="minorHAnsi"/>
              </w:rPr>
            </w:pPr>
            <w:r w:rsidRPr="00A74AD6">
              <w:rPr>
                <w:rFonts w:asciiTheme="minorHAnsi" w:hAnsiTheme="minorHAnsi" w:cstheme="minorHAnsi"/>
                <w:b/>
                <w:color w:val="1F497D" w:themeColor="text2"/>
                <w:sz w:val="22"/>
                <w:szCs w:val="22"/>
                <w:u w:val="single"/>
              </w:rPr>
              <w:t>Module 5</w:t>
            </w:r>
            <w:r w:rsidRPr="00A74AD6">
              <w:rPr>
                <w:rFonts w:asciiTheme="minorHAnsi" w:hAnsiTheme="minorHAnsi" w:cstheme="minorHAnsi"/>
                <w:bCs/>
                <w:sz w:val="22"/>
                <w:szCs w:val="22"/>
                <w:u w:val="single"/>
              </w:rPr>
              <w:t xml:space="preserve"> - </w:t>
            </w:r>
            <w:r w:rsidRPr="00A74AD6">
              <w:rPr>
                <w:rFonts w:asciiTheme="minorHAnsi" w:hAnsiTheme="minorHAnsi" w:cstheme="minorHAnsi"/>
                <w:b/>
                <w:bCs/>
                <w:color w:val="1F497D" w:themeColor="text2"/>
                <w:sz w:val="22"/>
                <w:szCs w:val="22"/>
                <w:u w:val="single"/>
              </w:rPr>
              <w:t>Exercise:</w:t>
            </w:r>
            <w:r w:rsidRPr="00A74AD6">
              <w:rPr>
                <w:rFonts w:asciiTheme="minorHAnsi" w:hAnsiTheme="minorHAnsi" w:cstheme="minorHAnsi"/>
                <w:b/>
                <w:bCs/>
                <w:color w:val="1F497D" w:themeColor="text2"/>
                <w:sz w:val="22"/>
                <w:szCs w:val="22"/>
              </w:rPr>
              <w:t xml:space="preserve"> -  Working Group Discussion to develop Draft version of Safe and Resilient Country/City Action Plan</w:t>
            </w:r>
            <w:r w:rsidRPr="00A74AD6">
              <w:rPr>
                <w:rFonts w:asciiTheme="minorHAnsi" w:hAnsiTheme="minorHAnsi" w:cstheme="minorHAnsi"/>
                <w:sz w:val="22"/>
                <w:szCs w:val="22"/>
              </w:rPr>
              <w:t xml:space="preserve">  (Part 2) </w:t>
            </w:r>
          </w:p>
          <w:p w:rsidR="008B4DE6" w:rsidRPr="00A74AD6" w:rsidRDefault="008B4DE6"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A74AD6">
              <w:rPr>
                <w:rFonts w:asciiTheme="minorHAnsi" w:hAnsiTheme="minorHAnsi" w:cstheme="minorHAnsi"/>
                <w:sz w:val="22"/>
                <w:u w:val="single"/>
              </w:rPr>
              <w:t>Facilitated by:</w:t>
            </w:r>
            <w:r w:rsidRPr="00A74AD6">
              <w:rPr>
                <w:rFonts w:asciiTheme="minorHAnsi" w:hAnsiTheme="minorHAnsi" w:cstheme="minorHAnsi"/>
                <w:sz w:val="22"/>
              </w:rPr>
              <w:t xml:space="preserve">    </w:t>
            </w:r>
            <w:r w:rsidRPr="00A74AD6">
              <w:rPr>
                <w:rFonts w:asciiTheme="minorHAnsi" w:hAnsiTheme="minorHAnsi" w:cstheme="minorHAnsi"/>
                <w:b/>
                <w:color w:val="000000"/>
                <w:sz w:val="22"/>
              </w:rPr>
              <w:t xml:space="preserve">Mr. Armen ROSTOMYAN </w:t>
            </w:r>
            <w:r w:rsidRPr="00A74AD6">
              <w:rPr>
                <w:rFonts w:asciiTheme="minorHAnsi" w:hAnsiTheme="minorHAnsi" w:cstheme="minorHAnsi"/>
                <w:color w:val="000000"/>
                <w:sz w:val="22"/>
              </w:rPr>
              <w:t>(UNISDR ONEA/GETI)</w:t>
            </w:r>
            <w:r w:rsidRPr="00A74AD6">
              <w:rPr>
                <w:rFonts w:asciiTheme="minorHAnsi" w:hAnsiTheme="minorHAnsi" w:cstheme="minorHAnsi"/>
                <w:color w:val="000000" w:themeColor="text1"/>
                <w:sz w:val="22"/>
              </w:rPr>
              <w:t xml:space="preserve"> </w:t>
            </w:r>
          </w:p>
          <w:p w:rsidR="00044E10" w:rsidRPr="00A74AD6" w:rsidRDefault="00044E10" w:rsidP="00001DB1">
            <w:pPr>
              <w:contextualSpacing/>
              <w:rPr>
                <w:rFonts w:asciiTheme="minorHAnsi" w:hAnsiTheme="minorHAnsi" w:cstheme="minorHAnsi"/>
                <w:color w:val="800080"/>
              </w:rPr>
            </w:pPr>
            <w:r w:rsidRPr="00A74AD6">
              <w:rPr>
                <w:rFonts w:asciiTheme="minorHAnsi" w:hAnsiTheme="minorHAnsi" w:cstheme="minorHAnsi"/>
                <w:color w:val="1F497D" w:themeColor="text2"/>
                <w:sz w:val="22"/>
                <w:szCs w:val="22"/>
                <w:u w:val="single"/>
              </w:rPr>
              <w:t>Working Group Discussion:</w:t>
            </w:r>
            <w:r w:rsidRPr="00A74AD6">
              <w:rPr>
                <w:rFonts w:asciiTheme="minorHAnsi" w:hAnsiTheme="minorHAnsi" w:cstheme="minorHAnsi"/>
                <w:color w:val="1F497D" w:themeColor="text2"/>
                <w:sz w:val="22"/>
                <w:szCs w:val="22"/>
              </w:rPr>
              <w:t xml:space="preserve"> </w:t>
            </w:r>
            <w:r w:rsidRPr="00A74AD6">
              <w:rPr>
                <w:rFonts w:asciiTheme="minorHAnsi" w:hAnsiTheme="minorHAnsi" w:cstheme="minorHAnsi"/>
                <w:b/>
                <w:i/>
                <w:sz w:val="22"/>
                <w:szCs w:val="22"/>
              </w:rPr>
              <w:t>“Developing own Draft Safe and Resilient City Action Plan”.</w:t>
            </w:r>
            <w:r w:rsidRPr="00A74AD6">
              <w:rPr>
                <w:rFonts w:asciiTheme="minorHAnsi" w:hAnsiTheme="minorHAnsi" w:cstheme="minorHAnsi"/>
                <w:sz w:val="22"/>
                <w:szCs w:val="22"/>
              </w:rPr>
              <w:t xml:space="preserve"> </w:t>
            </w:r>
          </w:p>
          <w:p w:rsidR="00044E10" w:rsidRPr="00A74AD6" w:rsidRDefault="00044E10" w:rsidP="00001DB1">
            <w:pPr>
              <w:contextualSpacing/>
              <w:rPr>
                <w:rFonts w:asciiTheme="minorHAnsi" w:hAnsiTheme="minorHAnsi" w:cstheme="minorHAnsi"/>
                <w:color w:val="1F497D" w:themeColor="text2"/>
                <w:sz w:val="16"/>
                <w:szCs w:val="16"/>
                <w:u w:val="single"/>
              </w:rPr>
            </w:pPr>
          </w:p>
          <w:p w:rsidR="00907BDA" w:rsidRPr="00A74AD6" w:rsidRDefault="00907BDA" w:rsidP="00001DB1">
            <w:pPr>
              <w:contextualSpacing/>
              <w:rPr>
                <w:rFonts w:asciiTheme="minorHAnsi" w:hAnsiTheme="minorHAnsi" w:cstheme="minorHAnsi"/>
                <w:color w:val="1F497D" w:themeColor="text2"/>
                <w:sz w:val="16"/>
                <w:szCs w:val="16"/>
                <w:u w:val="single"/>
              </w:rPr>
            </w:pPr>
          </w:p>
          <w:p w:rsidR="00044E10" w:rsidRPr="005A48FE" w:rsidRDefault="00044E10" w:rsidP="0059496E">
            <w:pPr>
              <w:contextualSpacing/>
              <w:rPr>
                <w:rFonts w:asciiTheme="minorHAnsi" w:hAnsiTheme="minorHAnsi" w:cstheme="minorHAnsi"/>
              </w:rPr>
            </w:pPr>
            <w:r w:rsidRPr="00A74AD6">
              <w:rPr>
                <w:rFonts w:asciiTheme="minorHAnsi" w:hAnsiTheme="minorHAnsi" w:cstheme="minorHAnsi"/>
                <w:color w:val="1F497D" w:themeColor="text2"/>
                <w:sz w:val="22"/>
                <w:szCs w:val="22"/>
                <w:u w:val="single"/>
              </w:rPr>
              <w:t>Plenary Discussion:</w:t>
            </w:r>
            <w:r w:rsidRPr="00A74AD6">
              <w:rPr>
                <w:rFonts w:asciiTheme="minorHAnsi" w:hAnsiTheme="minorHAnsi" w:cstheme="minorHAnsi"/>
                <w:color w:val="1F497D" w:themeColor="text2"/>
                <w:sz w:val="22"/>
                <w:szCs w:val="22"/>
              </w:rPr>
              <w:t xml:space="preserve">   </w:t>
            </w:r>
            <w:r w:rsidRPr="00A74AD6">
              <w:rPr>
                <w:rFonts w:asciiTheme="minorHAnsi" w:hAnsiTheme="minorHAnsi" w:cstheme="minorHAnsi"/>
                <w:b/>
                <w:i/>
                <w:sz w:val="22"/>
                <w:szCs w:val="22"/>
              </w:rPr>
              <w:t xml:space="preserve">“ Presenting Group Work Outcomes “ </w:t>
            </w:r>
          </w:p>
        </w:tc>
      </w:tr>
    </w:tbl>
    <w:p w:rsidR="00907BDA" w:rsidRDefault="00907BDA" w:rsidP="00D64B3D">
      <w:pPr>
        <w:rPr>
          <w:rFonts w:asciiTheme="minorHAnsi" w:hAnsiTheme="minorHAnsi" w:cstheme="minorHAnsi"/>
          <w:sz w:val="16"/>
          <w:szCs w:val="16"/>
        </w:rPr>
      </w:pPr>
    </w:p>
    <w:p w:rsidR="006112CF" w:rsidRDefault="006112CF" w:rsidP="00D64B3D">
      <w:pPr>
        <w:rPr>
          <w:rFonts w:asciiTheme="minorHAnsi" w:hAnsiTheme="minorHAnsi" w:cstheme="minorHAnsi"/>
          <w:sz w:val="16"/>
          <w:szCs w:val="16"/>
        </w:rPr>
      </w:pPr>
    </w:p>
    <w:p w:rsidR="00F53683" w:rsidRPr="00907BDA" w:rsidRDefault="00F53683" w:rsidP="00D64B3D">
      <w:pPr>
        <w:rPr>
          <w:rFonts w:asciiTheme="minorHAnsi" w:hAnsiTheme="minorHAnsi" w:cstheme="minorHAnsi"/>
          <w:sz w:val="16"/>
          <w:szCs w:val="16"/>
        </w:rPr>
      </w:pPr>
    </w:p>
    <w:tbl>
      <w:tblPr>
        <w:tblpPr w:leftFromText="180" w:rightFromText="180" w:vertAnchor="text" w:horzAnchor="margin" w:tblpXSpec="center" w:tblpY="3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213"/>
      </w:tblGrid>
      <w:tr w:rsidR="00995941" w:rsidRPr="00D64B3D" w:rsidTr="00001DB1">
        <w:tc>
          <w:tcPr>
            <w:tcW w:w="1668" w:type="dxa"/>
            <w:shd w:val="clear" w:color="auto" w:fill="000000" w:themeFill="text1"/>
          </w:tcPr>
          <w:p w:rsidR="00995941" w:rsidRPr="00D64B3D" w:rsidRDefault="00995941" w:rsidP="00001DB1">
            <w:pPr>
              <w:spacing w:before="40" w:after="40"/>
              <w:jc w:val="center"/>
              <w:rPr>
                <w:rFonts w:asciiTheme="minorHAnsi" w:hAnsiTheme="minorHAnsi" w:cstheme="minorHAnsi"/>
                <w:b/>
                <w:color w:val="FFFFFF" w:themeColor="background1"/>
              </w:rPr>
            </w:pPr>
            <w:r w:rsidRPr="00D64B3D">
              <w:rPr>
                <w:rFonts w:asciiTheme="minorHAnsi" w:hAnsiTheme="minorHAnsi" w:cstheme="minorHAnsi"/>
                <w:b/>
                <w:color w:val="FFFFFF" w:themeColor="background1"/>
                <w:sz w:val="22"/>
                <w:szCs w:val="22"/>
              </w:rPr>
              <w:lastRenderedPageBreak/>
              <w:t>Day Three</w:t>
            </w:r>
          </w:p>
        </w:tc>
        <w:tc>
          <w:tcPr>
            <w:tcW w:w="9213" w:type="dxa"/>
            <w:shd w:val="clear" w:color="auto" w:fill="548DD4" w:themeFill="text2" w:themeFillTint="99"/>
          </w:tcPr>
          <w:p w:rsidR="00995941" w:rsidRPr="00D64B3D" w:rsidRDefault="00995941" w:rsidP="00001DB1">
            <w:pPr>
              <w:tabs>
                <w:tab w:val="left" w:pos="3127"/>
              </w:tabs>
              <w:spacing w:before="40" w:after="40"/>
              <w:rPr>
                <w:rFonts w:asciiTheme="minorHAnsi" w:hAnsiTheme="minorHAnsi" w:cstheme="minorHAnsi"/>
                <w:b/>
                <w:color w:val="FFFFFF" w:themeColor="background1"/>
              </w:rPr>
            </w:pPr>
            <w:r w:rsidRPr="00D64B3D">
              <w:rPr>
                <w:rFonts w:asciiTheme="minorHAnsi" w:hAnsiTheme="minorHAnsi" w:cstheme="minorHAnsi"/>
                <w:b/>
                <w:color w:val="FFFFFF" w:themeColor="background1"/>
                <w:sz w:val="22"/>
                <w:szCs w:val="22"/>
              </w:rPr>
              <w:t>July 03 (Thursday)</w:t>
            </w:r>
            <w:r w:rsidRPr="00D64B3D">
              <w:rPr>
                <w:rFonts w:asciiTheme="minorHAnsi" w:hAnsiTheme="minorHAnsi" w:cstheme="minorHAnsi"/>
                <w:b/>
                <w:color w:val="FFFFFF" w:themeColor="background1"/>
                <w:sz w:val="22"/>
                <w:szCs w:val="22"/>
              </w:rPr>
              <w:tab/>
            </w:r>
          </w:p>
        </w:tc>
      </w:tr>
      <w:tr w:rsidR="00995941" w:rsidRPr="00D64B3D" w:rsidTr="00001DB1">
        <w:tc>
          <w:tcPr>
            <w:tcW w:w="1668" w:type="dxa"/>
          </w:tcPr>
          <w:p w:rsidR="00995941" w:rsidRPr="005A48FE" w:rsidRDefault="00995941" w:rsidP="00907BDA">
            <w:pPr>
              <w:spacing w:before="40" w:after="40"/>
              <w:rPr>
                <w:rFonts w:asciiTheme="minorHAnsi" w:hAnsiTheme="minorHAnsi" w:cstheme="minorHAnsi"/>
              </w:rPr>
            </w:pPr>
            <w:r w:rsidRPr="005A48FE">
              <w:rPr>
                <w:rFonts w:asciiTheme="minorHAnsi" w:hAnsiTheme="minorHAnsi" w:cstheme="minorHAnsi"/>
                <w:sz w:val="22"/>
                <w:szCs w:val="22"/>
              </w:rPr>
              <w:t>9.30 – 11.</w:t>
            </w:r>
            <w:r w:rsidR="0055788D">
              <w:rPr>
                <w:rFonts w:asciiTheme="minorHAnsi" w:hAnsiTheme="minorHAnsi" w:cstheme="minorHAnsi"/>
                <w:sz w:val="22"/>
                <w:szCs w:val="22"/>
              </w:rPr>
              <w:t>0</w:t>
            </w:r>
            <w:r w:rsidR="00907BDA">
              <w:rPr>
                <w:rFonts w:asciiTheme="minorHAnsi" w:hAnsiTheme="minorHAnsi" w:cstheme="minorHAnsi"/>
                <w:sz w:val="22"/>
                <w:szCs w:val="22"/>
              </w:rPr>
              <w:t>0</w:t>
            </w:r>
          </w:p>
        </w:tc>
        <w:tc>
          <w:tcPr>
            <w:tcW w:w="9213" w:type="dxa"/>
          </w:tcPr>
          <w:p w:rsidR="00995941" w:rsidRPr="005A48FE" w:rsidRDefault="00995941" w:rsidP="00995941">
            <w:pPr>
              <w:contextualSpacing/>
              <w:rPr>
                <w:rFonts w:asciiTheme="minorHAnsi" w:hAnsiTheme="minorHAnsi" w:cstheme="minorHAnsi"/>
              </w:rPr>
            </w:pPr>
            <w:r w:rsidRPr="005A48FE">
              <w:rPr>
                <w:rFonts w:asciiTheme="minorHAnsi" w:hAnsiTheme="minorHAnsi" w:cstheme="minorHAnsi"/>
                <w:b/>
                <w:color w:val="1F497D" w:themeColor="text2"/>
                <w:sz w:val="22"/>
                <w:szCs w:val="22"/>
                <w:u w:val="single"/>
              </w:rPr>
              <w:t xml:space="preserve">Module </w:t>
            </w:r>
            <w:r w:rsidR="00AD76CD">
              <w:rPr>
                <w:rFonts w:asciiTheme="minorHAnsi" w:hAnsiTheme="minorHAnsi" w:cstheme="minorHAnsi"/>
                <w:b/>
                <w:color w:val="1F497D" w:themeColor="text2"/>
                <w:sz w:val="22"/>
                <w:szCs w:val="22"/>
                <w:u w:val="single"/>
              </w:rPr>
              <w:t>6</w:t>
            </w:r>
            <w:r w:rsidRPr="005A48FE">
              <w:rPr>
                <w:rFonts w:asciiTheme="minorHAnsi" w:hAnsiTheme="minorHAnsi" w:cstheme="minorHAnsi"/>
                <w:b/>
                <w:color w:val="1F497D" w:themeColor="text2"/>
                <w:sz w:val="22"/>
                <w:szCs w:val="22"/>
                <w:u w:val="single"/>
              </w:rPr>
              <w:t>:</w:t>
            </w:r>
            <w:r w:rsidRPr="005A48FE">
              <w:rPr>
                <w:rFonts w:asciiTheme="minorHAnsi" w:hAnsiTheme="minorHAnsi" w:cstheme="minorHAnsi"/>
                <w:b/>
                <w:color w:val="1F497D" w:themeColor="text2"/>
                <w:sz w:val="22"/>
                <w:szCs w:val="22"/>
              </w:rPr>
              <w:t xml:space="preserve"> </w:t>
            </w:r>
            <w:r w:rsidRPr="005A48FE">
              <w:rPr>
                <w:rFonts w:asciiTheme="minorHAnsi" w:hAnsiTheme="minorHAnsi" w:cstheme="minorHAnsi"/>
                <w:bCs/>
                <w:sz w:val="22"/>
                <w:szCs w:val="22"/>
              </w:rPr>
              <w:t xml:space="preserve"> </w:t>
            </w:r>
            <w:r w:rsidRPr="005A48FE">
              <w:rPr>
                <w:rFonts w:asciiTheme="minorHAnsi" w:hAnsiTheme="minorHAnsi" w:cstheme="minorHAnsi"/>
                <w:b/>
                <w:bCs/>
                <w:color w:val="1F497D" w:themeColor="text2"/>
                <w:sz w:val="22"/>
                <w:szCs w:val="22"/>
              </w:rPr>
              <w:t xml:space="preserve">  Mainstreaming DRR into Sectoral Programmes for Socio-Economic Development with Case Studies:  </w:t>
            </w:r>
            <w:r w:rsidR="002D7AD2">
              <w:rPr>
                <w:rFonts w:asciiTheme="minorHAnsi" w:hAnsiTheme="minorHAnsi" w:cstheme="minorHAnsi"/>
                <w:b/>
                <w:bCs/>
                <w:color w:val="1F497D" w:themeColor="text2"/>
                <w:sz w:val="22"/>
                <w:szCs w:val="22"/>
                <w:u w:val="single"/>
              </w:rPr>
              <w:t>Education, Government priority sectors</w:t>
            </w:r>
            <w:r w:rsidRPr="005A48FE">
              <w:rPr>
                <w:rFonts w:asciiTheme="minorHAnsi" w:hAnsiTheme="minorHAnsi" w:cstheme="minorHAnsi"/>
                <w:b/>
                <w:bCs/>
                <w:color w:val="1F497D" w:themeColor="text2"/>
                <w:sz w:val="22"/>
                <w:szCs w:val="22"/>
              </w:rPr>
              <w:t xml:space="preserve"> and </w:t>
            </w:r>
            <w:r w:rsidRPr="005A48FE">
              <w:rPr>
                <w:rFonts w:asciiTheme="minorHAnsi" w:hAnsiTheme="minorHAnsi" w:cstheme="minorHAnsi"/>
                <w:b/>
                <w:bCs/>
                <w:color w:val="1F497D" w:themeColor="text2"/>
                <w:sz w:val="22"/>
                <w:szCs w:val="22"/>
                <w:u w:val="single"/>
              </w:rPr>
              <w:t>Health Sector</w:t>
            </w:r>
            <w:r w:rsidRPr="005A48FE">
              <w:rPr>
                <w:rFonts w:asciiTheme="minorHAnsi" w:hAnsiTheme="minorHAnsi" w:cstheme="minorHAnsi"/>
                <w:b/>
                <w:bCs/>
                <w:color w:val="1F497D" w:themeColor="text2"/>
                <w:sz w:val="22"/>
                <w:szCs w:val="22"/>
              </w:rPr>
              <w:t xml:space="preserve">   </w:t>
            </w:r>
            <w:r w:rsidRPr="005A48FE">
              <w:rPr>
                <w:rFonts w:asciiTheme="minorHAnsi" w:hAnsiTheme="minorHAnsi" w:cstheme="minorHAnsi"/>
                <w:sz w:val="22"/>
                <w:szCs w:val="22"/>
              </w:rPr>
              <w:t>(Part 2)</w:t>
            </w:r>
          </w:p>
          <w:p w:rsidR="00995941" w:rsidRPr="00FB383D" w:rsidRDefault="00995941" w:rsidP="00995941">
            <w:pPr>
              <w:contextualSpacing/>
              <w:rPr>
                <w:rFonts w:asciiTheme="minorHAnsi" w:hAnsiTheme="minorHAnsi" w:cstheme="minorHAnsi"/>
                <w:b/>
                <w:bCs/>
                <w:color w:val="1F497D" w:themeColor="text2"/>
                <w:sz w:val="10"/>
                <w:szCs w:val="10"/>
              </w:rPr>
            </w:pPr>
          </w:p>
          <w:p w:rsidR="00E4219D" w:rsidRPr="00A74AD6" w:rsidRDefault="00E4219D" w:rsidP="00E4219D">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A74AD6">
              <w:rPr>
                <w:rFonts w:asciiTheme="minorHAnsi" w:hAnsiTheme="minorHAnsi" w:cstheme="minorHAnsi"/>
                <w:sz w:val="22"/>
                <w:u w:val="single"/>
              </w:rPr>
              <w:t>Presentation:</w:t>
            </w:r>
            <w:r w:rsidRPr="00A74AD6">
              <w:rPr>
                <w:rFonts w:asciiTheme="minorHAnsi" w:hAnsiTheme="minorHAnsi" w:cstheme="minorHAnsi"/>
                <w:sz w:val="22"/>
              </w:rPr>
              <w:t xml:space="preserve">    </w:t>
            </w:r>
            <w:r w:rsidRPr="00A74AD6">
              <w:rPr>
                <w:rFonts w:asciiTheme="minorHAnsi" w:hAnsiTheme="minorHAnsi" w:cstheme="minorHAnsi"/>
                <w:b/>
                <w:sz w:val="22"/>
              </w:rPr>
              <w:t>Mr. Sanjaya BHATIA</w:t>
            </w:r>
            <w:r w:rsidRPr="00A74AD6">
              <w:rPr>
                <w:rFonts w:asciiTheme="minorHAnsi" w:hAnsiTheme="minorHAnsi" w:cstheme="minorHAnsi"/>
                <w:sz w:val="22"/>
              </w:rPr>
              <w:t xml:space="preserve"> (UNISDR ONEA/GETI) </w:t>
            </w:r>
            <w:r>
              <w:rPr>
                <w:rFonts w:asciiTheme="minorHAnsi" w:hAnsiTheme="minorHAnsi" w:cstheme="minorHAnsi"/>
                <w:sz w:val="22"/>
              </w:rPr>
              <w:t>–</w:t>
            </w:r>
            <w:r w:rsidR="000D1A2E">
              <w:rPr>
                <w:rFonts w:asciiTheme="minorHAnsi" w:hAnsiTheme="minorHAnsi" w:cstheme="minorHAnsi"/>
                <w:sz w:val="22"/>
              </w:rPr>
              <w:t xml:space="preserve">Mainstreaming DRR into </w:t>
            </w:r>
            <w:r w:rsidR="00120CE8">
              <w:rPr>
                <w:rFonts w:asciiTheme="minorHAnsi" w:hAnsiTheme="minorHAnsi" w:cstheme="minorHAnsi"/>
                <w:sz w:val="22"/>
              </w:rPr>
              <w:t xml:space="preserve">Key </w:t>
            </w:r>
            <w:r>
              <w:rPr>
                <w:rFonts w:asciiTheme="minorHAnsi" w:hAnsiTheme="minorHAnsi" w:cstheme="minorHAnsi"/>
                <w:sz w:val="22"/>
              </w:rPr>
              <w:t>Sectors</w:t>
            </w:r>
            <w:r w:rsidR="000D1A2E">
              <w:rPr>
                <w:rFonts w:asciiTheme="minorHAnsi" w:hAnsiTheme="minorHAnsi" w:cstheme="minorHAnsi"/>
                <w:sz w:val="22"/>
              </w:rPr>
              <w:t>.</w:t>
            </w:r>
          </w:p>
          <w:p w:rsidR="00907BDA" w:rsidRDefault="00995941" w:rsidP="00907BDA">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907BDA">
              <w:rPr>
                <w:rFonts w:asciiTheme="minorHAnsi" w:hAnsiTheme="minorHAnsi" w:cstheme="minorHAnsi"/>
                <w:sz w:val="22"/>
                <w:u w:val="single"/>
              </w:rPr>
              <w:t>Presentation:</w:t>
            </w:r>
            <w:r w:rsidRPr="00907BDA">
              <w:rPr>
                <w:rFonts w:asciiTheme="minorHAnsi" w:hAnsiTheme="minorHAnsi" w:cstheme="minorHAnsi"/>
                <w:sz w:val="22"/>
              </w:rPr>
              <w:t xml:space="preserve">    </w:t>
            </w:r>
            <w:r w:rsidRPr="006951F4">
              <w:rPr>
                <w:rFonts w:asciiTheme="minorHAnsi" w:hAnsiTheme="minorHAnsi" w:cstheme="minorHAnsi"/>
                <w:b/>
                <w:sz w:val="22"/>
              </w:rPr>
              <w:t>Mr. Mukash K</w:t>
            </w:r>
            <w:r w:rsidR="008B4DE6">
              <w:rPr>
                <w:rFonts w:asciiTheme="minorHAnsi" w:hAnsiTheme="minorHAnsi" w:cstheme="minorHAnsi"/>
                <w:b/>
                <w:sz w:val="22"/>
              </w:rPr>
              <w:t>ALDAROV</w:t>
            </w:r>
            <w:r w:rsidRPr="00907BDA">
              <w:rPr>
                <w:rFonts w:asciiTheme="minorHAnsi" w:hAnsiTheme="minorHAnsi" w:cstheme="minorHAnsi"/>
                <w:sz w:val="22"/>
              </w:rPr>
              <w:t xml:space="preserve">. Kyrgyzstan experience in mainstreaming DRR into priority Governmental </w:t>
            </w:r>
            <w:r w:rsidR="00907BDA">
              <w:rPr>
                <w:rFonts w:asciiTheme="minorHAnsi" w:hAnsiTheme="minorHAnsi" w:cstheme="minorHAnsi"/>
                <w:sz w:val="22"/>
              </w:rPr>
              <w:t>D</w:t>
            </w:r>
            <w:r w:rsidRPr="00907BDA">
              <w:rPr>
                <w:rFonts w:asciiTheme="minorHAnsi" w:hAnsiTheme="minorHAnsi" w:cstheme="minorHAnsi"/>
                <w:sz w:val="22"/>
              </w:rPr>
              <w:t xml:space="preserve">evelopment sectors. </w:t>
            </w:r>
          </w:p>
          <w:p w:rsidR="00907BDA" w:rsidRDefault="00995941" w:rsidP="00907BDA">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907BDA">
              <w:rPr>
                <w:rFonts w:asciiTheme="minorHAnsi" w:hAnsiTheme="minorHAnsi" w:cstheme="minorHAnsi"/>
                <w:sz w:val="22"/>
                <w:u w:val="single"/>
              </w:rPr>
              <w:t xml:space="preserve">Presentation: </w:t>
            </w:r>
            <w:r w:rsidRPr="00907BDA">
              <w:rPr>
                <w:rFonts w:asciiTheme="minorHAnsi" w:hAnsiTheme="minorHAnsi" w:cstheme="minorHAnsi"/>
                <w:sz w:val="22"/>
              </w:rPr>
              <w:t xml:space="preserve">   </w:t>
            </w:r>
            <w:r w:rsidRPr="006951F4">
              <w:rPr>
                <w:rFonts w:asciiTheme="minorHAnsi" w:hAnsiTheme="minorHAnsi" w:cstheme="minorHAnsi"/>
                <w:b/>
                <w:sz w:val="22"/>
              </w:rPr>
              <w:t xml:space="preserve">Mr. Khusrav </w:t>
            </w:r>
            <w:r w:rsidR="008B4DE6">
              <w:rPr>
                <w:rFonts w:asciiTheme="minorHAnsi" w:hAnsiTheme="minorHAnsi" w:cstheme="minorHAnsi"/>
                <w:b/>
                <w:sz w:val="22"/>
              </w:rPr>
              <w:t>SHARIFOV</w:t>
            </w:r>
            <w:r w:rsidRPr="00907BDA">
              <w:rPr>
                <w:rFonts w:asciiTheme="minorHAnsi" w:hAnsiTheme="minorHAnsi" w:cstheme="minorHAnsi"/>
                <w:sz w:val="22"/>
              </w:rPr>
              <w:t>. UNICEF regional office Almaty. DRR mainstreaming in Education sector.</w:t>
            </w:r>
          </w:p>
          <w:p w:rsidR="00995941" w:rsidRDefault="00995941" w:rsidP="00907BDA">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907BDA">
              <w:rPr>
                <w:rFonts w:asciiTheme="minorHAnsi" w:hAnsiTheme="minorHAnsi" w:cstheme="minorHAnsi"/>
                <w:sz w:val="22"/>
                <w:u w:val="single"/>
              </w:rPr>
              <w:t>Presentation</w:t>
            </w:r>
            <w:r w:rsidR="006D1E15" w:rsidRPr="006D1E15">
              <w:rPr>
                <w:rFonts w:asciiTheme="minorHAnsi" w:hAnsiTheme="minorHAnsi" w:cstheme="minorHAnsi"/>
                <w:sz w:val="22"/>
              </w:rPr>
              <w:t>:</w:t>
            </w:r>
            <w:r w:rsidRPr="00907BDA">
              <w:rPr>
                <w:rFonts w:asciiTheme="minorHAnsi" w:hAnsiTheme="minorHAnsi" w:cstheme="minorHAnsi"/>
                <w:sz w:val="22"/>
              </w:rPr>
              <w:t xml:space="preserve">    </w:t>
            </w:r>
            <w:r w:rsidRPr="006951F4">
              <w:rPr>
                <w:rFonts w:asciiTheme="minorHAnsi" w:hAnsiTheme="minorHAnsi" w:cstheme="minorHAnsi"/>
                <w:b/>
                <w:sz w:val="22"/>
              </w:rPr>
              <w:t xml:space="preserve">Mr. Ezizgeldi </w:t>
            </w:r>
            <w:r w:rsidR="008B4DE6">
              <w:rPr>
                <w:rFonts w:asciiTheme="minorHAnsi" w:hAnsiTheme="minorHAnsi" w:cstheme="minorHAnsi"/>
                <w:b/>
                <w:sz w:val="22"/>
              </w:rPr>
              <w:t>HELLENOV</w:t>
            </w:r>
            <w:r w:rsidRPr="00907BDA">
              <w:rPr>
                <w:rFonts w:asciiTheme="minorHAnsi" w:hAnsiTheme="minorHAnsi" w:cstheme="minorHAnsi"/>
                <w:sz w:val="22"/>
              </w:rPr>
              <w:t>. UNFPA regional office Almaty. DRR mainstreaming in Health Sector.</w:t>
            </w:r>
          </w:p>
          <w:p w:rsidR="00907BDA" w:rsidRPr="00907BDA" w:rsidRDefault="00907BDA" w:rsidP="00907BDA">
            <w:pPr>
              <w:pStyle w:val="ListParagraph"/>
              <w:widowControl/>
              <w:wordWrap/>
              <w:autoSpaceDE/>
              <w:autoSpaceDN/>
              <w:spacing w:before="120" w:after="120"/>
              <w:ind w:leftChars="0" w:left="385"/>
              <w:jc w:val="left"/>
              <w:rPr>
                <w:rFonts w:asciiTheme="minorHAnsi" w:hAnsiTheme="minorHAnsi" w:cstheme="minorHAnsi"/>
                <w:sz w:val="16"/>
                <w:szCs w:val="16"/>
              </w:rPr>
            </w:pPr>
          </w:p>
          <w:p w:rsidR="006D1E15" w:rsidRDefault="00995941" w:rsidP="006D1E15">
            <w:pPr>
              <w:ind w:left="385"/>
              <w:rPr>
                <w:rFonts w:asciiTheme="minorHAnsi" w:hAnsiTheme="minorHAnsi" w:cstheme="minorHAnsi"/>
                <w:color w:val="800080"/>
              </w:rPr>
            </w:pPr>
            <w:r w:rsidRPr="005A48FE">
              <w:rPr>
                <w:rFonts w:asciiTheme="minorHAnsi" w:hAnsiTheme="minorHAnsi" w:cstheme="minorHAnsi"/>
                <w:color w:val="1F497D" w:themeColor="text2"/>
                <w:sz w:val="22"/>
                <w:szCs w:val="22"/>
                <w:u w:val="single"/>
              </w:rPr>
              <w:t xml:space="preserve">Plenary Discussion: </w:t>
            </w:r>
            <w:r w:rsidRPr="005A48FE">
              <w:rPr>
                <w:rFonts w:asciiTheme="minorHAnsi" w:hAnsiTheme="minorHAnsi" w:cstheme="minorHAnsi"/>
                <w:b/>
                <w:i/>
                <w:sz w:val="22"/>
                <w:szCs w:val="22"/>
              </w:rPr>
              <w:t xml:space="preserve">“ Sharing participants own experience on Sectoral Programmes“ </w:t>
            </w:r>
            <w:r w:rsidRPr="005A48FE">
              <w:rPr>
                <w:rFonts w:asciiTheme="minorHAnsi" w:hAnsiTheme="minorHAnsi" w:cstheme="minorHAnsi"/>
                <w:color w:val="800080"/>
                <w:sz w:val="22"/>
                <w:szCs w:val="22"/>
              </w:rPr>
              <w:t>(30 min)</w:t>
            </w:r>
          </w:p>
          <w:p w:rsidR="00907BDA" w:rsidRPr="00907BDA" w:rsidRDefault="00907BDA" w:rsidP="00907BDA">
            <w:pPr>
              <w:rPr>
                <w:rFonts w:asciiTheme="minorHAnsi" w:hAnsiTheme="minorHAnsi" w:cstheme="minorHAnsi"/>
                <w:color w:val="800080"/>
              </w:rPr>
            </w:pPr>
          </w:p>
        </w:tc>
      </w:tr>
      <w:tr w:rsidR="0055788D" w:rsidRPr="00D64B3D" w:rsidTr="00385995">
        <w:tc>
          <w:tcPr>
            <w:tcW w:w="1668" w:type="dxa"/>
            <w:shd w:val="clear" w:color="auto" w:fill="C6D9F1" w:themeFill="text2" w:themeFillTint="33"/>
          </w:tcPr>
          <w:p w:rsidR="0055788D" w:rsidRPr="00385995" w:rsidRDefault="0055788D" w:rsidP="00907BDA">
            <w:pPr>
              <w:spacing w:before="40" w:after="40"/>
              <w:rPr>
                <w:rFonts w:asciiTheme="minorHAnsi" w:hAnsiTheme="minorHAnsi" w:cstheme="minorHAnsi"/>
                <w:b/>
                <w:color w:val="000000" w:themeColor="text1"/>
              </w:rPr>
            </w:pPr>
            <w:r w:rsidRPr="00385995">
              <w:rPr>
                <w:rFonts w:asciiTheme="minorHAnsi" w:hAnsiTheme="minorHAnsi" w:cstheme="minorHAnsi"/>
                <w:b/>
                <w:color w:val="000000" w:themeColor="text1"/>
                <w:sz w:val="22"/>
                <w:szCs w:val="22"/>
              </w:rPr>
              <w:t>11:00 – 11:30</w:t>
            </w:r>
          </w:p>
        </w:tc>
        <w:tc>
          <w:tcPr>
            <w:tcW w:w="9213" w:type="dxa"/>
            <w:shd w:val="clear" w:color="auto" w:fill="C6D9F1" w:themeFill="text2" w:themeFillTint="33"/>
          </w:tcPr>
          <w:p w:rsidR="0055788D" w:rsidRPr="00385995" w:rsidRDefault="00A15172" w:rsidP="00995941">
            <w:pPr>
              <w:contextualSpacing/>
              <w:rPr>
                <w:rFonts w:asciiTheme="minorHAnsi" w:hAnsiTheme="minorHAnsi" w:cstheme="minorHAnsi"/>
                <w:b/>
                <w:color w:val="000000" w:themeColor="text1"/>
              </w:rPr>
            </w:pPr>
            <w:r>
              <w:rPr>
                <w:rFonts w:asciiTheme="minorHAnsi" w:hAnsiTheme="minorHAnsi" w:cstheme="minorHAnsi"/>
                <w:b/>
                <w:color w:val="000000" w:themeColor="text1"/>
                <w:sz w:val="22"/>
                <w:szCs w:val="22"/>
              </w:rPr>
              <w:t>Break</w:t>
            </w:r>
          </w:p>
        </w:tc>
      </w:tr>
      <w:tr w:rsidR="00995941" w:rsidRPr="00D64B3D" w:rsidTr="00001DB1">
        <w:tc>
          <w:tcPr>
            <w:tcW w:w="1668" w:type="dxa"/>
            <w:tcBorders>
              <w:bottom w:val="single" w:sz="4" w:space="0" w:color="auto"/>
            </w:tcBorders>
            <w:shd w:val="clear" w:color="auto" w:fill="FFFFFF"/>
          </w:tcPr>
          <w:p w:rsidR="00995941" w:rsidRPr="005A48FE" w:rsidRDefault="00995941" w:rsidP="00001DB1">
            <w:pPr>
              <w:spacing w:before="40" w:after="40"/>
              <w:rPr>
                <w:rFonts w:asciiTheme="minorHAnsi" w:hAnsiTheme="minorHAnsi" w:cstheme="minorHAnsi"/>
              </w:rPr>
            </w:pPr>
            <w:r w:rsidRPr="005A48FE">
              <w:rPr>
                <w:rFonts w:asciiTheme="minorHAnsi" w:hAnsiTheme="minorHAnsi" w:cstheme="minorHAnsi"/>
                <w:sz w:val="22"/>
                <w:szCs w:val="22"/>
              </w:rPr>
              <w:t>11.</w:t>
            </w:r>
            <w:r w:rsidR="00907BDA">
              <w:rPr>
                <w:rFonts w:asciiTheme="minorHAnsi" w:hAnsiTheme="minorHAnsi" w:cstheme="minorHAnsi"/>
                <w:sz w:val="22"/>
                <w:szCs w:val="22"/>
              </w:rPr>
              <w:t>30</w:t>
            </w:r>
            <w:r w:rsidRPr="005A48FE">
              <w:rPr>
                <w:rFonts w:asciiTheme="minorHAnsi" w:hAnsiTheme="minorHAnsi" w:cstheme="minorHAnsi"/>
                <w:sz w:val="22"/>
                <w:szCs w:val="22"/>
              </w:rPr>
              <w:t xml:space="preserve"> –  12.30</w:t>
            </w:r>
          </w:p>
          <w:p w:rsidR="00995941" w:rsidRPr="005A48FE" w:rsidRDefault="00995941" w:rsidP="00001DB1">
            <w:pPr>
              <w:spacing w:before="40" w:after="40"/>
              <w:rPr>
                <w:rFonts w:asciiTheme="minorHAnsi" w:hAnsiTheme="minorHAnsi" w:cstheme="minorHAnsi"/>
              </w:rPr>
            </w:pPr>
          </w:p>
          <w:p w:rsidR="00995941" w:rsidRPr="005A48FE" w:rsidRDefault="00995941" w:rsidP="00001DB1">
            <w:pPr>
              <w:spacing w:before="40" w:after="40"/>
              <w:rPr>
                <w:rFonts w:asciiTheme="minorHAnsi" w:hAnsiTheme="minorHAnsi" w:cstheme="minorHAnsi"/>
              </w:rPr>
            </w:pPr>
          </w:p>
        </w:tc>
        <w:tc>
          <w:tcPr>
            <w:tcW w:w="9213" w:type="dxa"/>
            <w:tcBorders>
              <w:bottom w:val="single" w:sz="4" w:space="0" w:color="auto"/>
            </w:tcBorders>
            <w:shd w:val="clear" w:color="auto" w:fill="FFFFFF"/>
          </w:tcPr>
          <w:p w:rsidR="00907BDA" w:rsidRPr="005A48FE" w:rsidRDefault="00907BDA" w:rsidP="00907BDA">
            <w:pPr>
              <w:contextualSpacing/>
              <w:rPr>
                <w:rFonts w:asciiTheme="minorHAnsi" w:hAnsiTheme="minorHAnsi" w:cstheme="minorHAnsi"/>
              </w:rPr>
            </w:pPr>
            <w:r w:rsidRPr="005A48FE">
              <w:rPr>
                <w:rFonts w:asciiTheme="minorHAnsi" w:hAnsiTheme="minorHAnsi" w:cstheme="minorHAnsi"/>
                <w:b/>
                <w:color w:val="1F497D" w:themeColor="text2"/>
                <w:sz w:val="22"/>
                <w:szCs w:val="22"/>
                <w:u w:val="single"/>
              </w:rPr>
              <w:t xml:space="preserve">Module </w:t>
            </w:r>
            <w:r w:rsidR="00AD76CD">
              <w:rPr>
                <w:rFonts w:asciiTheme="minorHAnsi" w:hAnsiTheme="minorHAnsi" w:cstheme="minorHAnsi"/>
                <w:b/>
                <w:color w:val="1F497D" w:themeColor="text2"/>
                <w:sz w:val="22"/>
                <w:szCs w:val="22"/>
                <w:u w:val="single"/>
              </w:rPr>
              <w:t>6</w:t>
            </w:r>
            <w:r w:rsidRPr="005A48FE">
              <w:rPr>
                <w:rFonts w:asciiTheme="minorHAnsi" w:hAnsiTheme="minorHAnsi" w:cstheme="minorHAnsi"/>
                <w:b/>
                <w:color w:val="1F497D" w:themeColor="text2"/>
                <w:sz w:val="22"/>
                <w:szCs w:val="22"/>
                <w:u w:val="single"/>
              </w:rPr>
              <w:t>:</w:t>
            </w:r>
            <w:r w:rsidRPr="005A48FE">
              <w:rPr>
                <w:rFonts w:asciiTheme="minorHAnsi" w:hAnsiTheme="minorHAnsi" w:cstheme="minorHAnsi"/>
                <w:b/>
                <w:color w:val="1F497D" w:themeColor="text2"/>
                <w:sz w:val="22"/>
                <w:szCs w:val="22"/>
              </w:rPr>
              <w:t xml:space="preserve"> </w:t>
            </w:r>
            <w:r w:rsidRPr="005A48FE">
              <w:rPr>
                <w:rFonts w:asciiTheme="minorHAnsi" w:hAnsiTheme="minorHAnsi" w:cstheme="minorHAnsi"/>
                <w:bCs/>
                <w:sz w:val="22"/>
                <w:szCs w:val="22"/>
              </w:rPr>
              <w:t xml:space="preserve"> </w:t>
            </w:r>
            <w:r w:rsidRPr="005A48FE">
              <w:rPr>
                <w:rFonts w:asciiTheme="minorHAnsi" w:hAnsiTheme="minorHAnsi" w:cstheme="minorHAnsi"/>
                <w:b/>
                <w:bCs/>
                <w:color w:val="1F497D" w:themeColor="text2"/>
                <w:sz w:val="22"/>
                <w:szCs w:val="22"/>
              </w:rPr>
              <w:t xml:space="preserve">  Mainstreaming DRR and CCA into Sectoral Programmes for Socio-Economic Development with Case Studies:  </w:t>
            </w:r>
            <w:r w:rsidRPr="005A48FE">
              <w:rPr>
                <w:rFonts w:asciiTheme="minorHAnsi" w:hAnsiTheme="minorHAnsi" w:cstheme="minorHAnsi"/>
                <w:b/>
                <w:bCs/>
                <w:color w:val="1F497D" w:themeColor="text2"/>
                <w:sz w:val="22"/>
                <w:szCs w:val="22"/>
                <w:u w:val="single"/>
              </w:rPr>
              <w:t>Ecosystems</w:t>
            </w:r>
            <w:r w:rsidRPr="005A48FE">
              <w:rPr>
                <w:rFonts w:asciiTheme="minorHAnsi" w:hAnsiTheme="minorHAnsi" w:cstheme="minorHAnsi"/>
                <w:b/>
                <w:bCs/>
                <w:color w:val="1F497D" w:themeColor="text2"/>
                <w:sz w:val="22"/>
                <w:szCs w:val="22"/>
              </w:rPr>
              <w:t xml:space="preserve"> </w:t>
            </w:r>
            <w:r>
              <w:rPr>
                <w:rFonts w:asciiTheme="minorHAnsi" w:hAnsiTheme="minorHAnsi" w:cstheme="minorHAnsi"/>
                <w:b/>
                <w:bCs/>
                <w:color w:val="1F497D" w:themeColor="text2"/>
                <w:sz w:val="22"/>
                <w:szCs w:val="22"/>
              </w:rPr>
              <w:t xml:space="preserve"> and </w:t>
            </w:r>
            <w:r w:rsidRPr="005A48FE">
              <w:rPr>
                <w:rFonts w:asciiTheme="minorHAnsi" w:hAnsiTheme="minorHAnsi" w:cstheme="minorHAnsi"/>
                <w:b/>
                <w:bCs/>
                <w:color w:val="1F497D" w:themeColor="text2"/>
                <w:sz w:val="22"/>
                <w:szCs w:val="22"/>
                <w:u w:val="single"/>
              </w:rPr>
              <w:t>Governance in DRR</w:t>
            </w:r>
            <w:r w:rsidRPr="00907BDA">
              <w:rPr>
                <w:rFonts w:asciiTheme="minorHAnsi" w:hAnsiTheme="minorHAnsi" w:cstheme="minorHAnsi"/>
                <w:b/>
                <w:bCs/>
                <w:color w:val="1F497D" w:themeColor="text2"/>
                <w:sz w:val="22"/>
                <w:szCs w:val="22"/>
              </w:rPr>
              <w:t xml:space="preserve"> </w:t>
            </w:r>
            <w:r w:rsidRPr="00907BDA">
              <w:rPr>
                <w:rFonts w:asciiTheme="minorHAnsi" w:hAnsiTheme="minorHAnsi" w:cstheme="minorHAnsi"/>
                <w:sz w:val="22"/>
                <w:szCs w:val="22"/>
              </w:rPr>
              <w:t>(</w:t>
            </w:r>
            <w:r w:rsidRPr="005A48FE">
              <w:rPr>
                <w:rFonts w:asciiTheme="minorHAnsi" w:hAnsiTheme="minorHAnsi" w:cstheme="minorHAnsi"/>
                <w:sz w:val="22"/>
                <w:szCs w:val="22"/>
              </w:rPr>
              <w:t xml:space="preserve">Part </w:t>
            </w:r>
            <w:r>
              <w:rPr>
                <w:rFonts w:asciiTheme="minorHAnsi" w:hAnsiTheme="minorHAnsi" w:cstheme="minorHAnsi"/>
                <w:sz w:val="22"/>
                <w:szCs w:val="22"/>
              </w:rPr>
              <w:t>3</w:t>
            </w:r>
            <w:r w:rsidRPr="005A48FE">
              <w:rPr>
                <w:rFonts w:asciiTheme="minorHAnsi" w:hAnsiTheme="minorHAnsi" w:cstheme="minorHAnsi"/>
                <w:sz w:val="22"/>
                <w:szCs w:val="22"/>
              </w:rPr>
              <w:t>)</w:t>
            </w:r>
          </w:p>
          <w:p w:rsidR="006D1E15" w:rsidRPr="006D1E15" w:rsidRDefault="006D1E15" w:rsidP="006D1E15">
            <w:pPr>
              <w:spacing w:before="120" w:after="120"/>
              <w:rPr>
                <w:rFonts w:asciiTheme="minorHAnsi" w:hAnsiTheme="minorHAnsi" w:cstheme="minorHAnsi"/>
              </w:rPr>
            </w:pPr>
          </w:p>
          <w:p w:rsidR="002D7AD2" w:rsidRDefault="002D7AD2" w:rsidP="002D7AD2">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Pr>
                <w:rFonts w:asciiTheme="minorHAnsi" w:hAnsiTheme="minorHAnsi" w:cstheme="minorHAnsi"/>
                <w:sz w:val="22"/>
                <w:u w:val="single"/>
              </w:rPr>
              <w:t>Presentation</w:t>
            </w:r>
            <w:r w:rsidRPr="006951F4">
              <w:rPr>
                <w:rFonts w:asciiTheme="minorHAnsi" w:hAnsiTheme="minorHAnsi" w:cstheme="minorHAnsi"/>
                <w:sz w:val="22"/>
              </w:rPr>
              <w:t xml:space="preserve">:    </w:t>
            </w:r>
            <w:r w:rsidRPr="006951F4">
              <w:rPr>
                <w:rFonts w:asciiTheme="minorHAnsi" w:hAnsiTheme="minorHAnsi" w:cstheme="minorHAnsi"/>
                <w:b/>
                <w:sz w:val="22"/>
              </w:rPr>
              <w:t xml:space="preserve">Mr. Armen </w:t>
            </w:r>
            <w:r>
              <w:rPr>
                <w:rFonts w:asciiTheme="minorHAnsi" w:hAnsiTheme="minorHAnsi" w:cstheme="minorHAnsi"/>
                <w:b/>
                <w:sz w:val="22"/>
              </w:rPr>
              <w:t>GRIGORYAN</w:t>
            </w:r>
            <w:r w:rsidRPr="006951F4">
              <w:rPr>
                <w:rFonts w:asciiTheme="minorHAnsi" w:hAnsiTheme="minorHAnsi" w:cstheme="minorHAnsi"/>
                <w:sz w:val="22"/>
              </w:rPr>
              <w:t xml:space="preserve"> (UNDP BCPR NY). Good DRR Governance and links to key sectors. </w:t>
            </w:r>
          </w:p>
          <w:p w:rsidR="00907BDA" w:rsidRPr="00907BDA" w:rsidRDefault="00907BDA" w:rsidP="006951F4">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907BDA">
              <w:rPr>
                <w:rFonts w:asciiTheme="minorHAnsi" w:hAnsiTheme="minorHAnsi" w:cstheme="minorHAnsi"/>
                <w:sz w:val="22"/>
                <w:u w:val="single"/>
              </w:rPr>
              <w:t>Presentation</w:t>
            </w:r>
            <w:r w:rsidRPr="00907BDA">
              <w:rPr>
                <w:rFonts w:asciiTheme="minorHAnsi" w:hAnsiTheme="minorHAnsi" w:cstheme="minorHAnsi"/>
                <w:sz w:val="22"/>
              </w:rPr>
              <w:t>:</w:t>
            </w:r>
            <w:r w:rsidRPr="00907BDA">
              <w:rPr>
                <w:rFonts w:asciiTheme="minorHAnsi" w:hAnsiTheme="minorHAnsi" w:cstheme="minorHAnsi"/>
                <w:b/>
                <w:sz w:val="22"/>
              </w:rPr>
              <w:t xml:space="preserve">   Ms. Diana </w:t>
            </w:r>
            <w:r w:rsidR="008B4DE6">
              <w:rPr>
                <w:rFonts w:asciiTheme="minorHAnsi" w:hAnsiTheme="minorHAnsi" w:cstheme="minorHAnsi"/>
                <w:b/>
                <w:sz w:val="22"/>
              </w:rPr>
              <w:t>HARUTUNYAN</w:t>
            </w:r>
            <w:r w:rsidRPr="00907BDA">
              <w:rPr>
                <w:rFonts w:asciiTheme="minorHAnsi" w:hAnsiTheme="minorHAnsi" w:cstheme="minorHAnsi"/>
                <w:b/>
                <w:sz w:val="22"/>
              </w:rPr>
              <w:t xml:space="preserve">. </w:t>
            </w:r>
            <w:r w:rsidRPr="00907BDA">
              <w:rPr>
                <w:rFonts w:asciiTheme="minorHAnsi" w:hAnsiTheme="minorHAnsi" w:cstheme="minorHAnsi"/>
                <w:sz w:val="22"/>
              </w:rPr>
              <w:t>Environmentally Friendly DRR, Climate Risk Management.</w:t>
            </w:r>
          </w:p>
          <w:p w:rsidR="006951F4" w:rsidRPr="006951F4" w:rsidRDefault="006951F4" w:rsidP="006951F4">
            <w:pPr>
              <w:tabs>
                <w:tab w:val="num" w:pos="450"/>
              </w:tabs>
              <w:spacing w:before="120" w:after="120"/>
              <w:ind w:left="28"/>
              <w:contextualSpacing/>
              <w:rPr>
                <w:rFonts w:asciiTheme="minorHAnsi" w:hAnsiTheme="minorHAnsi" w:cstheme="minorHAnsi"/>
                <w:sz w:val="16"/>
                <w:szCs w:val="16"/>
              </w:rPr>
            </w:pPr>
          </w:p>
          <w:p w:rsidR="00995941" w:rsidRDefault="00907BDA" w:rsidP="006951F4">
            <w:pPr>
              <w:rPr>
                <w:rFonts w:asciiTheme="minorHAnsi" w:hAnsiTheme="minorHAnsi" w:cstheme="minorHAnsi"/>
                <w:color w:val="800080"/>
              </w:rPr>
            </w:pPr>
            <w:r w:rsidRPr="005A48FE">
              <w:rPr>
                <w:rFonts w:asciiTheme="minorHAnsi" w:hAnsiTheme="minorHAnsi" w:cstheme="minorHAnsi"/>
                <w:color w:val="1F497D" w:themeColor="text2"/>
                <w:sz w:val="22"/>
                <w:szCs w:val="22"/>
              </w:rPr>
              <w:t xml:space="preserve">        </w:t>
            </w:r>
            <w:r w:rsidRPr="005A48FE">
              <w:rPr>
                <w:rFonts w:asciiTheme="minorHAnsi" w:hAnsiTheme="minorHAnsi" w:cstheme="minorHAnsi"/>
                <w:color w:val="1F497D" w:themeColor="text2"/>
                <w:sz w:val="22"/>
                <w:szCs w:val="22"/>
                <w:u w:val="single"/>
              </w:rPr>
              <w:t xml:space="preserve">Plenary Discussion: </w:t>
            </w:r>
            <w:r w:rsidRPr="005A48FE">
              <w:rPr>
                <w:rFonts w:asciiTheme="minorHAnsi" w:hAnsiTheme="minorHAnsi" w:cstheme="minorHAnsi"/>
                <w:b/>
                <w:i/>
                <w:sz w:val="22"/>
                <w:szCs w:val="22"/>
              </w:rPr>
              <w:t xml:space="preserve">“ Sharing participants own experience on Sectoral Programmes“ </w:t>
            </w:r>
            <w:r w:rsidRPr="005A48FE">
              <w:rPr>
                <w:rFonts w:asciiTheme="minorHAnsi" w:hAnsiTheme="minorHAnsi" w:cstheme="minorHAnsi"/>
                <w:color w:val="800080"/>
                <w:sz w:val="22"/>
                <w:szCs w:val="22"/>
              </w:rPr>
              <w:t>(15 min)</w:t>
            </w:r>
          </w:p>
          <w:p w:rsidR="006951F4" w:rsidRPr="005A48FE" w:rsidRDefault="006951F4" w:rsidP="006951F4">
            <w:pPr>
              <w:rPr>
                <w:rFonts w:asciiTheme="minorHAnsi" w:hAnsiTheme="minorHAnsi" w:cstheme="minorHAnsi"/>
                <w:color w:val="800080"/>
              </w:rPr>
            </w:pPr>
          </w:p>
        </w:tc>
      </w:tr>
      <w:tr w:rsidR="00995941" w:rsidRPr="00D64B3D" w:rsidTr="00001DB1">
        <w:tc>
          <w:tcPr>
            <w:tcW w:w="16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95941" w:rsidRPr="00385995" w:rsidRDefault="00995941" w:rsidP="00001DB1">
            <w:pPr>
              <w:spacing w:before="40" w:after="40"/>
              <w:rPr>
                <w:rFonts w:asciiTheme="minorHAnsi" w:hAnsiTheme="minorHAnsi" w:cstheme="minorHAnsi"/>
                <w:b/>
              </w:rPr>
            </w:pPr>
            <w:r w:rsidRPr="00385995">
              <w:rPr>
                <w:rFonts w:asciiTheme="minorHAnsi" w:hAnsiTheme="minorHAnsi" w:cstheme="minorHAnsi"/>
                <w:b/>
                <w:sz w:val="22"/>
                <w:szCs w:val="22"/>
              </w:rPr>
              <w:t>12.30 – 13:30</w:t>
            </w:r>
          </w:p>
        </w:tc>
        <w:tc>
          <w:tcPr>
            <w:tcW w:w="92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95941" w:rsidRPr="00385995" w:rsidRDefault="00995941" w:rsidP="00001DB1">
            <w:pPr>
              <w:spacing w:before="40" w:after="40"/>
              <w:rPr>
                <w:rFonts w:asciiTheme="minorHAnsi" w:hAnsiTheme="minorHAnsi" w:cstheme="minorHAnsi"/>
                <w:b/>
              </w:rPr>
            </w:pPr>
            <w:r w:rsidRPr="00385995">
              <w:rPr>
                <w:rFonts w:asciiTheme="minorHAnsi" w:hAnsiTheme="minorHAnsi" w:cstheme="minorHAnsi"/>
                <w:b/>
                <w:sz w:val="22"/>
                <w:szCs w:val="22"/>
              </w:rPr>
              <w:t>Lunch</w:t>
            </w:r>
          </w:p>
        </w:tc>
      </w:tr>
      <w:tr w:rsidR="00995941" w:rsidRPr="00D64B3D" w:rsidTr="00001DB1">
        <w:trPr>
          <w:trHeight w:val="527"/>
        </w:trPr>
        <w:tc>
          <w:tcPr>
            <w:tcW w:w="1668" w:type="dxa"/>
            <w:tcBorders>
              <w:top w:val="single" w:sz="4" w:space="0" w:color="auto"/>
            </w:tcBorders>
            <w:shd w:val="clear" w:color="auto" w:fill="FFFFFF"/>
          </w:tcPr>
          <w:p w:rsidR="00995941" w:rsidRPr="005A48FE" w:rsidRDefault="00995941" w:rsidP="00001DB1">
            <w:pPr>
              <w:spacing w:before="40" w:after="40"/>
              <w:rPr>
                <w:rFonts w:asciiTheme="minorHAnsi" w:hAnsiTheme="minorHAnsi" w:cstheme="minorHAnsi"/>
              </w:rPr>
            </w:pPr>
            <w:r w:rsidRPr="005A48FE">
              <w:rPr>
                <w:rFonts w:asciiTheme="minorHAnsi" w:hAnsiTheme="minorHAnsi" w:cstheme="minorHAnsi"/>
                <w:sz w:val="22"/>
                <w:szCs w:val="22"/>
              </w:rPr>
              <w:t>13:30 – 15.00</w:t>
            </w:r>
          </w:p>
          <w:p w:rsidR="00995941" w:rsidRPr="005A48FE" w:rsidRDefault="00995941" w:rsidP="00001DB1">
            <w:pPr>
              <w:spacing w:before="40" w:after="40"/>
              <w:rPr>
                <w:rFonts w:asciiTheme="minorHAnsi" w:hAnsiTheme="minorHAnsi" w:cstheme="minorHAnsi"/>
              </w:rPr>
            </w:pPr>
          </w:p>
        </w:tc>
        <w:tc>
          <w:tcPr>
            <w:tcW w:w="9213" w:type="dxa"/>
            <w:tcBorders>
              <w:top w:val="single" w:sz="4" w:space="0" w:color="auto"/>
            </w:tcBorders>
            <w:shd w:val="clear" w:color="auto" w:fill="FFFFFF"/>
          </w:tcPr>
          <w:p w:rsidR="00907BDA" w:rsidRPr="005A48FE" w:rsidRDefault="00907BDA" w:rsidP="00907BDA">
            <w:pPr>
              <w:spacing w:before="40" w:after="40"/>
              <w:contextualSpacing/>
              <w:rPr>
                <w:rFonts w:asciiTheme="minorHAnsi" w:hAnsiTheme="minorHAnsi" w:cstheme="minorHAnsi"/>
                <w:b/>
                <w:bCs/>
                <w:color w:val="1F497D" w:themeColor="text2"/>
              </w:rPr>
            </w:pPr>
            <w:r w:rsidRPr="005A48FE">
              <w:rPr>
                <w:rFonts w:asciiTheme="minorHAnsi" w:hAnsiTheme="minorHAnsi" w:cstheme="minorHAnsi"/>
                <w:b/>
                <w:color w:val="1F497D" w:themeColor="text2"/>
                <w:sz w:val="22"/>
                <w:szCs w:val="22"/>
                <w:u w:val="single"/>
              </w:rPr>
              <w:t xml:space="preserve">Module </w:t>
            </w:r>
            <w:r w:rsidR="002D7AD2">
              <w:rPr>
                <w:rFonts w:asciiTheme="minorHAnsi" w:hAnsiTheme="minorHAnsi" w:cstheme="minorHAnsi"/>
                <w:b/>
                <w:color w:val="1F497D" w:themeColor="text2"/>
                <w:sz w:val="22"/>
                <w:szCs w:val="22"/>
                <w:u w:val="single"/>
              </w:rPr>
              <w:t>7</w:t>
            </w:r>
            <w:r w:rsidRPr="005A48FE">
              <w:rPr>
                <w:rFonts w:asciiTheme="minorHAnsi" w:hAnsiTheme="minorHAnsi" w:cstheme="minorHAnsi"/>
                <w:b/>
                <w:bCs/>
                <w:color w:val="1F497D" w:themeColor="text2"/>
                <w:sz w:val="22"/>
                <w:szCs w:val="22"/>
                <w:u w:val="single"/>
              </w:rPr>
              <w:t>:</w:t>
            </w:r>
            <w:r w:rsidRPr="005A48FE">
              <w:rPr>
                <w:rFonts w:asciiTheme="minorHAnsi" w:hAnsiTheme="minorHAnsi" w:cstheme="minorHAnsi"/>
                <w:b/>
                <w:bCs/>
                <w:color w:val="1F497D" w:themeColor="text2"/>
                <w:sz w:val="22"/>
                <w:szCs w:val="22"/>
              </w:rPr>
              <w:t xml:space="preserve"> - </w:t>
            </w:r>
            <w:r w:rsidR="006951F4">
              <w:rPr>
                <w:rFonts w:asciiTheme="minorHAnsi" w:hAnsiTheme="minorHAnsi" w:cstheme="minorHAnsi"/>
                <w:b/>
                <w:bCs/>
                <w:color w:val="1F497D" w:themeColor="text2"/>
                <w:sz w:val="22"/>
                <w:szCs w:val="22"/>
              </w:rPr>
              <w:t xml:space="preserve"> Resilient </w:t>
            </w:r>
            <w:r w:rsidRPr="005A48FE">
              <w:rPr>
                <w:rFonts w:asciiTheme="minorHAnsi" w:hAnsiTheme="minorHAnsi" w:cstheme="minorHAnsi"/>
                <w:b/>
                <w:bCs/>
                <w:color w:val="1F497D" w:themeColor="text2"/>
                <w:sz w:val="22"/>
                <w:szCs w:val="22"/>
              </w:rPr>
              <w:t xml:space="preserve">City Action Plan </w:t>
            </w:r>
            <w:r w:rsidR="006951F4">
              <w:rPr>
                <w:rFonts w:asciiTheme="minorHAnsi" w:hAnsiTheme="minorHAnsi" w:cstheme="minorHAnsi"/>
                <w:b/>
                <w:bCs/>
                <w:color w:val="1F497D" w:themeColor="text2"/>
                <w:sz w:val="22"/>
                <w:szCs w:val="22"/>
              </w:rPr>
              <w:t xml:space="preserve">- </w:t>
            </w:r>
            <w:r w:rsidRPr="005A48FE">
              <w:rPr>
                <w:rFonts w:asciiTheme="minorHAnsi" w:hAnsiTheme="minorHAnsi" w:cstheme="minorHAnsi"/>
                <w:b/>
                <w:bCs/>
                <w:color w:val="1F497D" w:themeColor="text2"/>
                <w:sz w:val="22"/>
                <w:szCs w:val="22"/>
              </w:rPr>
              <w:t>Monitoring, Evaluation and Follow Up.</w:t>
            </w:r>
          </w:p>
          <w:p w:rsidR="00907BDA" w:rsidRPr="005A48FE" w:rsidRDefault="00907BDA" w:rsidP="00907BDA">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5A48FE">
              <w:rPr>
                <w:rFonts w:asciiTheme="minorHAnsi" w:hAnsiTheme="minorHAnsi" w:cstheme="minorHAnsi"/>
                <w:sz w:val="22"/>
                <w:u w:val="single"/>
              </w:rPr>
              <w:t>Presentation:</w:t>
            </w:r>
            <w:r w:rsidRPr="005A48FE">
              <w:rPr>
                <w:rFonts w:asciiTheme="minorHAnsi" w:hAnsiTheme="minorHAnsi" w:cstheme="minorHAnsi"/>
                <w:sz w:val="22"/>
              </w:rPr>
              <w:t xml:space="preserve">    </w:t>
            </w:r>
            <w:r w:rsidRPr="005A48FE">
              <w:rPr>
                <w:rFonts w:asciiTheme="minorHAnsi" w:hAnsiTheme="minorHAnsi" w:cstheme="minorHAnsi"/>
                <w:b/>
                <w:color w:val="000000"/>
                <w:sz w:val="22"/>
              </w:rPr>
              <w:t xml:space="preserve">Mr.  Andy </w:t>
            </w:r>
            <w:r w:rsidR="008B4DE6" w:rsidRPr="005A48FE">
              <w:rPr>
                <w:rFonts w:asciiTheme="minorHAnsi" w:hAnsiTheme="minorHAnsi" w:cstheme="minorHAnsi"/>
                <w:b/>
                <w:color w:val="000000"/>
                <w:sz w:val="22"/>
              </w:rPr>
              <w:t xml:space="preserve"> McE</w:t>
            </w:r>
            <w:r w:rsidR="008B4DE6">
              <w:rPr>
                <w:rFonts w:asciiTheme="minorHAnsi" w:hAnsiTheme="minorHAnsi" w:cstheme="minorHAnsi"/>
                <w:b/>
                <w:color w:val="000000"/>
                <w:sz w:val="22"/>
              </w:rPr>
              <w:t>LROY</w:t>
            </w:r>
            <w:r w:rsidR="008B4DE6" w:rsidRPr="005A48FE">
              <w:rPr>
                <w:rFonts w:asciiTheme="minorHAnsi" w:hAnsiTheme="minorHAnsi" w:cstheme="minorHAnsi"/>
                <w:b/>
                <w:color w:val="000000"/>
                <w:sz w:val="22"/>
              </w:rPr>
              <w:t xml:space="preserve"> </w:t>
            </w:r>
            <w:r w:rsidRPr="005A48FE">
              <w:rPr>
                <w:rFonts w:asciiTheme="minorHAnsi" w:hAnsiTheme="minorHAnsi" w:cstheme="minorHAnsi"/>
                <w:b/>
                <w:color w:val="000000"/>
                <w:sz w:val="22"/>
              </w:rPr>
              <w:t xml:space="preserve"> </w:t>
            </w:r>
            <w:r w:rsidRPr="005A48FE">
              <w:rPr>
                <w:rFonts w:asciiTheme="minorHAnsi" w:hAnsiTheme="minorHAnsi" w:cstheme="minorHAnsi"/>
                <w:color w:val="000000"/>
                <w:sz w:val="22"/>
              </w:rPr>
              <w:t>(UNISDR ONEA/GETI)</w:t>
            </w:r>
            <w:r w:rsidRPr="005A48FE">
              <w:rPr>
                <w:rFonts w:asciiTheme="minorHAnsi" w:hAnsiTheme="minorHAnsi" w:cstheme="minorHAnsi"/>
                <w:color w:val="000000" w:themeColor="text1"/>
                <w:sz w:val="22"/>
              </w:rPr>
              <w:t xml:space="preserve"> </w:t>
            </w:r>
          </w:p>
          <w:p w:rsidR="006951F4" w:rsidRPr="006951F4" w:rsidRDefault="006951F4" w:rsidP="006951F4">
            <w:pPr>
              <w:spacing w:before="120" w:after="120"/>
              <w:rPr>
                <w:rFonts w:asciiTheme="minorHAnsi" w:hAnsiTheme="minorHAnsi" w:cstheme="minorHAnsi"/>
                <w:b/>
                <w:color w:val="1F497D" w:themeColor="text2"/>
                <w:sz w:val="16"/>
                <w:szCs w:val="16"/>
                <w:u w:val="single"/>
              </w:rPr>
            </w:pPr>
          </w:p>
          <w:p w:rsidR="006951F4" w:rsidRDefault="006951F4" w:rsidP="00001DB1">
            <w:pPr>
              <w:spacing w:before="120" w:after="120"/>
              <w:rPr>
                <w:rFonts w:asciiTheme="minorHAnsi" w:hAnsiTheme="minorHAnsi" w:cstheme="minorHAnsi"/>
              </w:rPr>
            </w:pPr>
            <w:r w:rsidRPr="005A48FE">
              <w:rPr>
                <w:rFonts w:asciiTheme="minorHAnsi" w:hAnsiTheme="minorHAnsi" w:cstheme="minorHAnsi"/>
                <w:b/>
                <w:color w:val="1F497D" w:themeColor="text2"/>
                <w:sz w:val="22"/>
                <w:szCs w:val="22"/>
                <w:u w:val="single"/>
              </w:rPr>
              <w:t>Module 6</w:t>
            </w:r>
            <w:r w:rsidRPr="005A48FE">
              <w:rPr>
                <w:rFonts w:asciiTheme="minorHAnsi" w:hAnsiTheme="minorHAnsi" w:cstheme="minorHAnsi"/>
                <w:b/>
                <w:bCs/>
                <w:color w:val="1F497D" w:themeColor="text2"/>
                <w:sz w:val="22"/>
                <w:szCs w:val="22"/>
                <w:u w:val="single"/>
              </w:rPr>
              <w:t xml:space="preserve"> - Exercise:</w:t>
            </w:r>
            <w:r w:rsidRPr="005A48FE">
              <w:rPr>
                <w:rFonts w:asciiTheme="minorHAnsi" w:hAnsiTheme="minorHAnsi" w:cstheme="minorHAnsi"/>
                <w:b/>
                <w:bCs/>
                <w:color w:val="1F497D" w:themeColor="text2"/>
                <w:sz w:val="22"/>
                <w:szCs w:val="22"/>
              </w:rPr>
              <w:t xml:space="preserve"> - Working Group Discussion to develop Draft version of Safe and Resilient Country/City Action Plan.</w:t>
            </w:r>
            <w:r w:rsidRPr="005A48FE">
              <w:rPr>
                <w:rFonts w:asciiTheme="minorHAnsi" w:hAnsiTheme="minorHAnsi" w:cstheme="minorHAnsi"/>
                <w:sz w:val="22"/>
                <w:szCs w:val="22"/>
              </w:rPr>
              <w:t xml:space="preserve"> ( Completing M&amp; E - Indicators Section of the Action Plan and Responsible Structures part) </w:t>
            </w:r>
          </w:p>
          <w:p w:rsidR="00B00869" w:rsidRPr="008B4DE6" w:rsidRDefault="00767D30" w:rsidP="00B00869">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Pr>
                <w:rFonts w:asciiTheme="minorHAnsi" w:hAnsiTheme="minorHAnsi" w:cstheme="minorHAnsi"/>
                <w:color w:val="000000"/>
                <w:sz w:val="22"/>
              </w:rPr>
              <w:t>Facilitated by Armenian National DRR Platform</w:t>
            </w:r>
            <w:r w:rsidR="00B00869" w:rsidRPr="005A48FE">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and Crisis Management Academy</w:t>
            </w:r>
          </w:p>
          <w:p w:rsidR="006951F4" w:rsidRPr="007A2074" w:rsidRDefault="00995941" w:rsidP="00001DB1">
            <w:pPr>
              <w:spacing w:before="120" w:after="120"/>
              <w:rPr>
                <w:rFonts w:asciiTheme="minorHAnsi" w:hAnsiTheme="minorHAnsi" w:cstheme="minorHAnsi"/>
                <w:color w:val="800080"/>
              </w:rPr>
            </w:pPr>
            <w:r w:rsidRPr="005A48FE">
              <w:rPr>
                <w:rFonts w:asciiTheme="minorHAnsi" w:hAnsiTheme="minorHAnsi" w:cstheme="minorHAnsi"/>
                <w:color w:val="1F497D" w:themeColor="text2"/>
                <w:sz w:val="22"/>
                <w:szCs w:val="22"/>
                <w:u w:val="single"/>
              </w:rPr>
              <w:t>Working Group Discussion:</w:t>
            </w:r>
            <w:r w:rsidRPr="005A48FE">
              <w:rPr>
                <w:rFonts w:asciiTheme="minorHAnsi" w:hAnsiTheme="minorHAnsi" w:cstheme="minorHAnsi"/>
                <w:color w:val="1F497D" w:themeColor="text2"/>
                <w:sz w:val="22"/>
                <w:szCs w:val="22"/>
              </w:rPr>
              <w:t xml:space="preserve"> </w:t>
            </w:r>
            <w:r w:rsidRPr="005A48FE">
              <w:rPr>
                <w:rFonts w:asciiTheme="minorHAnsi" w:hAnsiTheme="minorHAnsi" w:cstheme="minorHAnsi"/>
                <w:b/>
                <w:i/>
                <w:sz w:val="22"/>
                <w:szCs w:val="22"/>
              </w:rPr>
              <w:t>“Developing own Draft Safe and Resilient City Action Plan”.</w:t>
            </w:r>
          </w:p>
        </w:tc>
      </w:tr>
      <w:tr w:rsidR="00995941" w:rsidRPr="00D64B3D" w:rsidTr="00001DB1">
        <w:tc>
          <w:tcPr>
            <w:tcW w:w="1668" w:type="dxa"/>
            <w:shd w:val="clear" w:color="auto" w:fill="C6D9F1" w:themeFill="text2" w:themeFillTint="33"/>
          </w:tcPr>
          <w:p w:rsidR="006D1E15" w:rsidRPr="00385995" w:rsidRDefault="00995941">
            <w:pPr>
              <w:spacing w:before="40" w:after="40"/>
              <w:rPr>
                <w:rFonts w:asciiTheme="minorHAnsi" w:hAnsiTheme="minorHAnsi" w:cstheme="minorHAnsi"/>
                <w:b/>
              </w:rPr>
            </w:pPr>
            <w:r w:rsidRPr="00385995">
              <w:rPr>
                <w:rFonts w:asciiTheme="minorHAnsi" w:hAnsiTheme="minorHAnsi" w:cstheme="minorHAnsi"/>
                <w:b/>
                <w:sz w:val="22"/>
                <w:szCs w:val="22"/>
              </w:rPr>
              <w:t>15:00 – 15:</w:t>
            </w:r>
            <w:r w:rsidR="00767D30" w:rsidRPr="00385995">
              <w:rPr>
                <w:rFonts w:asciiTheme="minorHAnsi" w:hAnsiTheme="minorHAnsi" w:cstheme="minorHAnsi"/>
                <w:b/>
                <w:sz w:val="22"/>
                <w:szCs w:val="22"/>
              </w:rPr>
              <w:t>30</w:t>
            </w:r>
          </w:p>
        </w:tc>
        <w:tc>
          <w:tcPr>
            <w:tcW w:w="9213" w:type="dxa"/>
            <w:shd w:val="clear" w:color="auto" w:fill="C6D9F1" w:themeFill="text2" w:themeFillTint="33"/>
          </w:tcPr>
          <w:p w:rsidR="00995941" w:rsidRPr="00385995" w:rsidRDefault="00995941" w:rsidP="00001DB1">
            <w:pPr>
              <w:spacing w:before="40" w:after="40"/>
              <w:rPr>
                <w:rFonts w:asciiTheme="minorHAnsi" w:hAnsiTheme="minorHAnsi" w:cstheme="minorHAnsi"/>
                <w:b/>
              </w:rPr>
            </w:pPr>
            <w:r w:rsidRPr="00385995">
              <w:rPr>
                <w:rFonts w:asciiTheme="minorHAnsi" w:hAnsiTheme="minorHAnsi" w:cstheme="minorHAnsi"/>
                <w:b/>
                <w:sz w:val="22"/>
                <w:szCs w:val="22"/>
              </w:rPr>
              <w:t>Coffee break</w:t>
            </w:r>
          </w:p>
        </w:tc>
      </w:tr>
      <w:tr w:rsidR="00995941" w:rsidRPr="00D64B3D" w:rsidTr="00001DB1">
        <w:tc>
          <w:tcPr>
            <w:tcW w:w="1668" w:type="dxa"/>
            <w:shd w:val="clear" w:color="auto" w:fill="FFFFFF"/>
          </w:tcPr>
          <w:p w:rsidR="00995941" w:rsidRPr="005A48FE" w:rsidRDefault="00995941" w:rsidP="00001DB1">
            <w:pPr>
              <w:spacing w:before="120" w:after="120"/>
              <w:rPr>
                <w:rFonts w:asciiTheme="minorHAnsi" w:hAnsiTheme="minorHAnsi" w:cstheme="minorHAnsi"/>
              </w:rPr>
            </w:pPr>
            <w:r w:rsidRPr="005A48FE">
              <w:rPr>
                <w:rFonts w:asciiTheme="minorHAnsi" w:hAnsiTheme="minorHAnsi" w:cstheme="minorHAnsi"/>
                <w:sz w:val="22"/>
                <w:szCs w:val="22"/>
              </w:rPr>
              <w:t>15.</w:t>
            </w:r>
            <w:r w:rsidR="00767D30">
              <w:rPr>
                <w:rFonts w:asciiTheme="minorHAnsi" w:hAnsiTheme="minorHAnsi" w:cstheme="minorHAnsi"/>
                <w:sz w:val="22"/>
                <w:szCs w:val="22"/>
              </w:rPr>
              <w:t>30</w:t>
            </w:r>
            <w:r w:rsidRPr="005A48FE">
              <w:rPr>
                <w:rFonts w:asciiTheme="minorHAnsi" w:hAnsiTheme="minorHAnsi" w:cstheme="minorHAnsi"/>
                <w:sz w:val="22"/>
                <w:szCs w:val="22"/>
              </w:rPr>
              <w:t xml:space="preserve"> –  16:</w:t>
            </w:r>
            <w:r w:rsidR="00120CE8">
              <w:rPr>
                <w:rFonts w:asciiTheme="minorHAnsi" w:hAnsiTheme="minorHAnsi" w:cstheme="minorHAnsi"/>
                <w:sz w:val="22"/>
                <w:szCs w:val="22"/>
              </w:rPr>
              <w:t>30</w:t>
            </w:r>
          </w:p>
          <w:p w:rsidR="00995941" w:rsidRPr="005A48FE" w:rsidRDefault="00995941" w:rsidP="00001DB1">
            <w:pPr>
              <w:spacing w:before="120" w:after="120"/>
              <w:rPr>
                <w:rFonts w:asciiTheme="minorHAnsi" w:hAnsiTheme="minorHAnsi" w:cstheme="minorHAnsi"/>
              </w:rPr>
            </w:pPr>
          </w:p>
          <w:p w:rsidR="00995941" w:rsidRPr="005A48FE" w:rsidRDefault="00995941" w:rsidP="00001DB1">
            <w:pPr>
              <w:spacing w:before="120" w:after="120"/>
              <w:rPr>
                <w:rFonts w:asciiTheme="minorHAnsi" w:hAnsiTheme="minorHAnsi" w:cstheme="minorHAnsi"/>
              </w:rPr>
            </w:pPr>
          </w:p>
          <w:p w:rsidR="00995941" w:rsidRPr="005A48FE" w:rsidRDefault="006951F4" w:rsidP="00120CE8">
            <w:pPr>
              <w:spacing w:before="120" w:after="120"/>
              <w:rPr>
                <w:rFonts w:asciiTheme="minorHAnsi" w:hAnsiTheme="minorHAnsi" w:cstheme="minorHAnsi"/>
                <w:b/>
                <w:color w:val="993366"/>
              </w:rPr>
            </w:pPr>
            <w:r>
              <w:rPr>
                <w:rFonts w:asciiTheme="minorHAnsi" w:hAnsiTheme="minorHAnsi" w:cstheme="minorHAnsi"/>
                <w:sz w:val="22"/>
                <w:szCs w:val="22"/>
              </w:rPr>
              <w:t>16.</w:t>
            </w:r>
            <w:r w:rsidR="00120CE8">
              <w:rPr>
                <w:rFonts w:asciiTheme="minorHAnsi" w:hAnsiTheme="minorHAnsi" w:cstheme="minorHAnsi"/>
                <w:sz w:val="22"/>
                <w:szCs w:val="22"/>
              </w:rPr>
              <w:t>30</w:t>
            </w:r>
            <w:r>
              <w:rPr>
                <w:rFonts w:asciiTheme="minorHAnsi" w:hAnsiTheme="minorHAnsi" w:cstheme="minorHAnsi"/>
                <w:sz w:val="22"/>
                <w:szCs w:val="22"/>
              </w:rPr>
              <w:t xml:space="preserve"> -  </w:t>
            </w:r>
            <w:r w:rsidR="00995941" w:rsidRPr="005A48FE">
              <w:rPr>
                <w:rFonts w:asciiTheme="minorHAnsi" w:hAnsiTheme="minorHAnsi" w:cstheme="minorHAnsi"/>
                <w:sz w:val="22"/>
                <w:szCs w:val="22"/>
              </w:rPr>
              <w:t>17.30</w:t>
            </w:r>
          </w:p>
        </w:tc>
        <w:tc>
          <w:tcPr>
            <w:tcW w:w="9213" w:type="dxa"/>
            <w:shd w:val="clear" w:color="auto" w:fill="FFFFFF"/>
          </w:tcPr>
          <w:p w:rsidR="00995941" w:rsidRDefault="00995941" w:rsidP="00001DB1">
            <w:pPr>
              <w:spacing w:before="120"/>
              <w:outlineLvl w:val="0"/>
              <w:rPr>
                <w:rFonts w:asciiTheme="minorHAnsi" w:hAnsiTheme="minorHAnsi" w:cstheme="minorHAnsi"/>
              </w:rPr>
            </w:pPr>
            <w:r w:rsidRPr="005A48FE">
              <w:rPr>
                <w:rFonts w:asciiTheme="minorHAnsi" w:hAnsiTheme="minorHAnsi" w:cstheme="minorHAnsi"/>
                <w:b/>
                <w:color w:val="1F497D" w:themeColor="text2"/>
                <w:sz w:val="22"/>
                <w:szCs w:val="22"/>
                <w:u w:val="single"/>
              </w:rPr>
              <w:t xml:space="preserve">Module </w:t>
            </w:r>
            <w:r w:rsidR="002D7AD2">
              <w:rPr>
                <w:rFonts w:asciiTheme="minorHAnsi" w:hAnsiTheme="minorHAnsi" w:cstheme="minorHAnsi"/>
                <w:b/>
                <w:color w:val="1F497D" w:themeColor="text2"/>
                <w:sz w:val="22"/>
                <w:szCs w:val="22"/>
                <w:u w:val="single"/>
              </w:rPr>
              <w:t>7</w:t>
            </w:r>
            <w:r w:rsidRPr="005A48FE">
              <w:rPr>
                <w:rFonts w:asciiTheme="minorHAnsi" w:hAnsiTheme="minorHAnsi" w:cstheme="minorHAnsi"/>
                <w:b/>
                <w:bCs/>
                <w:color w:val="1F497D" w:themeColor="text2"/>
                <w:sz w:val="22"/>
                <w:szCs w:val="22"/>
                <w:u w:val="single"/>
              </w:rPr>
              <w:t xml:space="preserve"> - Exercise:</w:t>
            </w:r>
            <w:r w:rsidRPr="005A48FE">
              <w:rPr>
                <w:rFonts w:asciiTheme="minorHAnsi" w:hAnsiTheme="minorHAnsi" w:cstheme="minorHAnsi"/>
                <w:b/>
                <w:bCs/>
                <w:color w:val="1F497D" w:themeColor="text2"/>
                <w:sz w:val="22"/>
                <w:szCs w:val="22"/>
              </w:rPr>
              <w:t xml:space="preserve"> - Working Group Discussion to develop Draft version of Safe and Resilient Country/City Action Plan.</w:t>
            </w:r>
            <w:r w:rsidRPr="005A48FE">
              <w:rPr>
                <w:rFonts w:asciiTheme="minorHAnsi" w:hAnsiTheme="minorHAnsi" w:cstheme="minorHAnsi"/>
                <w:sz w:val="22"/>
                <w:szCs w:val="22"/>
              </w:rPr>
              <w:t xml:space="preserve"> (Finalizing M&amp; E - Indicators Section of the Action Plan and Responsible Structures part) </w:t>
            </w:r>
          </w:p>
          <w:p w:rsidR="008B4DE6" w:rsidRPr="008B4DE6" w:rsidRDefault="008B4DE6"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Pr>
                <w:rFonts w:asciiTheme="minorHAnsi" w:hAnsiTheme="minorHAnsi" w:cstheme="minorHAnsi"/>
                <w:sz w:val="22"/>
                <w:u w:val="single"/>
              </w:rPr>
              <w:t>Facilitated by</w:t>
            </w:r>
            <w:r w:rsidRPr="00D64B3D">
              <w:rPr>
                <w:rFonts w:asciiTheme="minorHAnsi" w:hAnsiTheme="minorHAnsi" w:cstheme="minorHAnsi"/>
                <w:sz w:val="22"/>
                <w:u w:val="single"/>
              </w:rPr>
              <w:t>:</w:t>
            </w:r>
            <w:r w:rsidRPr="00D64B3D">
              <w:rPr>
                <w:rFonts w:asciiTheme="minorHAnsi" w:hAnsiTheme="minorHAnsi" w:cstheme="minorHAnsi"/>
                <w:sz w:val="22"/>
              </w:rPr>
              <w:t xml:space="preserve">    </w:t>
            </w:r>
            <w:r w:rsidRPr="005A48FE">
              <w:rPr>
                <w:rFonts w:asciiTheme="minorHAnsi" w:hAnsiTheme="minorHAnsi" w:cstheme="minorHAnsi"/>
                <w:b/>
                <w:color w:val="000000"/>
                <w:sz w:val="22"/>
              </w:rPr>
              <w:t>Mr.  Andy McE</w:t>
            </w:r>
            <w:r>
              <w:rPr>
                <w:rFonts w:asciiTheme="minorHAnsi" w:hAnsiTheme="minorHAnsi" w:cstheme="minorHAnsi"/>
                <w:b/>
                <w:color w:val="000000"/>
                <w:sz w:val="22"/>
              </w:rPr>
              <w:t>LROY</w:t>
            </w:r>
            <w:r w:rsidRPr="005A48FE">
              <w:rPr>
                <w:rFonts w:asciiTheme="minorHAnsi" w:hAnsiTheme="minorHAnsi" w:cstheme="minorHAnsi"/>
                <w:b/>
                <w:color w:val="000000"/>
                <w:sz w:val="22"/>
              </w:rPr>
              <w:t xml:space="preserve"> </w:t>
            </w:r>
            <w:r w:rsidRPr="005A48FE">
              <w:rPr>
                <w:rFonts w:asciiTheme="minorHAnsi" w:hAnsiTheme="minorHAnsi" w:cstheme="minorHAnsi"/>
                <w:color w:val="000000"/>
                <w:sz w:val="22"/>
              </w:rPr>
              <w:t>(UNISDR ONEA/GETI)</w:t>
            </w:r>
            <w:r w:rsidRPr="005A48FE">
              <w:rPr>
                <w:rFonts w:asciiTheme="minorHAnsi" w:hAnsiTheme="minorHAnsi" w:cstheme="minorHAnsi"/>
                <w:color w:val="000000" w:themeColor="text1"/>
                <w:sz w:val="22"/>
              </w:rPr>
              <w:t xml:space="preserve"> </w:t>
            </w:r>
          </w:p>
          <w:p w:rsidR="006951F4" w:rsidRPr="008B4DE6" w:rsidRDefault="006951F4" w:rsidP="00001DB1">
            <w:pPr>
              <w:spacing w:before="120"/>
              <w:outlineLvl w:val="0"/>
              <w:rPr>
                <w:rFonts w:asciiTheme="minorHAnsi" w:eastAsia="Arial Unicode MS" w:hAnsiTheme="minorHAnsi" w:cstheme="minorHAnsi"/>
                <w:color w:val="1F497D"/>
                <w:sz w:val="6"/>
                <w:szCs w:val="6"/>
                <w:u w:val="single" w:color="1F497D"/>
                <w:lang w:val="en-US"/>
              </w:rPr>
            </w:pPr>
          </w:p>
          <w:p w:rsidR="00995941" w:rsidRDefault="00995941" w:rsidP="00001DB1">
            <w:pPr>
              <w:spacing w:before="120" w:after="120"/>
              <w:rPr>
                <w:rFonts w:asciiTheme="minorHAnsi" w:hAnsiTheme="minorHAnsi" w:cstheme="minorHAnsi"/>
                <w:color w:val="800080"/>
              </w:rPr>
            </w:pPr>
            <w:r w:rsidRPr="005A48FE">
              <w:rPr>
                <w:rFonts w:asciiTheme="minorHAnsi" w:hAnsiTheme="minorHAnsi" w:cstheme="minorHAnsi"/>
                <w:color w:val="1F497D" w:themeColor="text2"/>
                <w:sz w:val="22"/>
                <w:szCs w:val="22"/>
                <w:u w:val="single"/>
              </w:rPr>
              <w:t>Working Group Discussion:</w:t>
            </w:r>
            <w:r w:rsidRPr="005A48FE">
              <w:rPr>
                <w:rFonts w:asciiTheme="minorHAnsi" w:hAnsiTheme="minorHAnsi" w:cstheme="minorHAnsi"/>
                <w:color w:val="1F497D" w:themeColor="text2"/>
                <w:sz w:val="22"/>
                <w:szCs w:val="22"/>
              </w:rPr>
              <w:t xml:space="preserve"> </w:t>
            </w:r>
            <w:r w:rsidRPr="005A48FE">
              <w:rPr>
                <w:rFonts w:asciiTheme="minorHAnsi" w:hAnsiTheme="minorHAnsi" w:cstheme="minorHAnsi"/>
                <w:b/>
                <w:i/>
                <w:sz w:val="22"/>
                <w:szCs w:val="22"/>
              </w:rPr>
              <w:t>“Developing own Draft Safe and Resilient City Action Plan”.</w:t>
            </w:r>
            <w:r w:rsidRPr="005A48FE">
              <w:rPr>
                <w:rFonts w:asciiTheme="minorHAnsi" w:hAnsiTheme="minorHAnsi" w:cstheme="minorHAnsi"/>
                <w:sz w:val="22"/>
                <w:szCs w:val="22"/>
              </w:rPr>
              <w:t xml:space="preserve"> </w:t>
            </w:r>
          </w:p>
          <w:p w:rsidR="006951F4" w:rsidRPr="006951F4" w:rsidRDefault="006951F4" w:rsidP="00001DB1">
            <w:pPr>
              <w:spacing w:before="120" w:after="120"/>
              <w:rPr>
                <w:rFonts w:asciiTheme="minorHAnsi" w:hAnsiTheme="minorHAnsi" w:cstheme="minorHAnsi"/>
                <w:color w:val="800080"/>
                <w:sz w:val="6"/>
                <w:szCs w:val="6"/>
              </w:rPr>
            </w:pPr>
          </w:p>
          <w:p w:rsidR="00995941" w:rsidRDefault="00995941" w:rsidP="006951F4">
            <w:pPr>
              <w:contextualSpacing/>
              <w:rPr>
                <w:rFonts w:asciiTheme="minorHAnsi" w:hAnsiTheme="minorHAnsi" w:cstheme="minorHAnsi"/>
                <w:color w:val="800080"/>
              </w:rPr>
            </w:pPr>
            <w:r w:rsidRPr="005A48FE">
              <w:rPr>
                <w:rFonts w:asciiTheme="minorHAnsi" w:hAnsiTheme="minorHAnsi" w:cstheme="minorHAnsi"/>
                <w:color w:val="1F497D" w:themeColor="text2"/>
                <w:sz w:val="22"/>
                <w:szCs w:val="22"/>
                <w:u w:val="single"/>
              </w:rPr>
              <w:t>Plenary Discussion:</w:t>
            </w:r>
            <w:r w:rsidRPr="005A48FE">
              <w:rPr>
                <w:rFonts w:asciiTheme="minorHAnsi" w:hAnsiTheme="minorHAnsi" w:cstheme="minorHAnsi"/>
                <w:color w:val="1F497D" w:themeColor="text2"/>
                <w:sz w:val="22"/>
                <w:szCs w:val="22"/>
              </w:rPr>
              <w:t xml:space="preserve">   </w:t>
            </w:r>
            <w:r w:rsidRPr="005A48FE">
              <w:rPr>
                <w:rFonts w:asciiTheme="minorHAnsi" w:hAnsiTheme="minorHAnsi" w:cstheme="minorHAnsi"/>
                <w:b/>
                <w:i/>
                <w:sz w:val="22"/>
                <w:szCs w:val="22"/>
              </w:rPr>
              <w:t xml:space="preserve">“ Presenting Group Work Outcomes “ </w:t>
            </w:r>
          </w:p>
          <w:p w:rsidR="006951F4" w:rsidRPr="006951F4" w:rsidRDefault="006951F4" w:rsidP="006951F4">
            <w:pPr>
              <w:contextualSpacing/>
              <w:rPr>
                <w:rFonts w:asciiTheme="minorHAnsi" w:hAnsiTheme="minorHAnsi" w:cstheme="minorHAnsi"/>
                <w:color w:val="800080"/>
              </w:rPr>
            </w:pPr>
          </w:p>
        </w:tc>
      </w:tr>
    </w:tbl>
    <w:p w:rsidR="006951F4" w:rsidRDefault="006951F4" w:rsidP="00D64B3D">
      <w:pPr>
        <w:rPr>
          <w:sz w:val="16"/>
          <w:szCs w:val="16"/>
        </w:rPr>
      </w:pPr>
    </w:p>
    <w:p w:rsidR="006112CF" w:rsidRDefault="006112CF" w:rsidP="00D64B3D">
      <w:pPr>
        <w:rPr>
          <w:sz w:val="16"/>
          <w:szCs w:val="16"/>
        </w:rPr>
      </w:pPr>
    </w:p>
    <w:tbl>
      <w:tblPr>
        <w:tblpPr w:leftFromText="180" w:rightFromText="180" w:vertAnchor="text" w:horzAnchor="margin" w:tblpXSpec="center" w:tblpY="34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213"/>
      </w:tblGrid>
      <w:tr w:rsidR="00D64B3D" w:rsidRPr="00D64B3D" w:rsidTr="005F4713">
        <w:tc>
          <w:tcPr>
            <w:tcW w:w="1668" w:type="dxa"/>
            <w:shd w:val="clear" w:color="auto" w:fill="000000" w:themeFill="text1"/>
          </w:tcPr>
          <w:p w:rsidR="00D64B3D" w:rsidRPr="00D64B3D" w:rsidRDefault="00D64B3D" w:rsidP="006951F4">
            <w:pPr>
              <w:spacing w:before="40" w:after="40"/>
              <w:jc w:val="center"/>
              <w:rPr>
                <w:rFonts w:asciiTheme="minorHAnsi" w:hAnsiTheme="minorHAnsi" w:cstheme="minorHAnsi"/>
                <w:b/>
                <w:color w:val="FFFFFF" w:themeColor="background1"/>
              </w:rPr>
            </w:pPr>
            <w:r w:rsidRPr="00D64B3D">
              <w:rPr>
                <w:rFonts w:asciiTheme="minorHAnsi" w:hAnsiTheme="minorHAnsi" w:cstheme="minorHAnsi"/>
                <w:b/>
                <w:color w:val="FFFFFF" w:themeColor="background1"/>
                <w:sz w:val="22"/>
                <w:szCs w:val="22"/>
              </w:rPr>
              <w:lastRenderedPageBreak/>
              <w:t xml:space="preserve">Day </w:t>
            </w:r>
            <w:r w:rsidR="006951F4">
              <w:rPr>
                <w:rFonts w:asciiTheme="minorHAnsi" w:hAnsiTheme="minorHAnsi" w:cstheme="minorHAnsi"/>
                <w:b/>
                <w:color w:val="FFFFFF" w:themeColor="background1"/>
                <w:sz w:val="22"/>
                <w:szCs w:val="22"/>
              </w:rPr>
              <w:t>Four</w:t>
            </w:r>
          </w:p>
        </w:tc>
        <w:tc>
          <w:tcPr>
            <w:tcW w:w="9213" w:type="dxa"/>
            <w:shd w:val="clear" w:color="auto" w:fill="548DD4" w:themeFill="text2" w:themeFillTint="99"/>
          </w:tcPr>
          <w:p w:rsidR="00D64B3D" w:rsidRPr="00D64B3D" w:rsidRDefault="00D64B3D" w:rsidP="006951F4">
            <w:pPr>
              <w:tabs>
                <w:tab w:val="left" w:pos="3127"/>
              </w:tabs>
              <w:spacing w:before="40" w:after="40"/>
              <w:rPr>
                <w:rFonts w:asciiTheme="minorHAnsi" w:hAnsiTheme="minorHAnsi" w:cstheme="minorHAnsi"/>
                <w:b/>
                <w:color w:val="FFFFFF" w:themeColor="background1"/>
              </w:rPr>
            </w:pPr>
            <w:r w:rsidRPr="00D64B3D">
              <w:rPr>
                <w:rFonts w:asciiTheme="minorHAnsi" w:hAnsiTheme="minorHAnsi" w:cstheme="minorHAnsi"/>
                <w:b/>
                <w:color w:val="FFFFFF" w:themeColor="background1"/>
                <w:sz w:val="22"/>
                <w:szCs w:val="22"/>
              </w:rPr>
              <w:t>July 0</w:t>
            </w:r>
            <w:r w:rsidR="006951F4">
              <w:rPr>
                <w:rFonts w:asciiTheme="minorHAnsi" w:hAnsiTheme="minorHAnsi" w:cstheme="minorHAnsi"/>
                <w:b/>
                <w:color w:val="FFFFFF" w:themeColor="background1"/>
                <w:sz w:val="22"/>
                <w:szCs w:val="22"/>
              </w:rPr>
              <w:t>4</w:t>
            </w:r>
            <w:r w:rsidRPr="00D64B3D">
              <w:rPr>
                <w:rFonts w:asciiTheme="minorHAnsi" w:hAnsiTheme="minorHAnsi" w:cstheme="minorHAnsi"/>
                <w:b/>
                <w:color w:val="FFFFFF" w:themeColor="background1"/>
                <w:sz w:val="22"/>
                <w:szCs w:val="22"/>
              </w:rPr>
              <w:t xml:space="preserve"> (</w:t>
            </w:r>
            <w:r w:rsidR="006951F4">
              <w:rPr>
                <w:rFonts w:asciiTheme="minorHAnsi" w:hAnsiTheme="minorHAnsi" w:cstheme="minorHAnsi"/>
                <w:b/>
                <w:color w:val="FFFFFF" w:themeColor="background1"/>
                <w:sz w:val="22"/>
                <w:szCs w:val="22"/>
              </w:rPr>
              <w:t>Fri</w:t>
            </w:r>
            <w:r w:rsidRPr="00D64B3D">
              <w:rPr>
                <w:rFonts w:asciiTheme="minorHAnsi" w:hAnsiTheme="minorHAnsi" w:cstheme="minorHAnsi"/>
                <w:b/>
                <w:color w:val="FFFFFF" w:themeColor="background1"/>
                <w:sz w:val="22"/>
                <w:szCs w:val="22"/>
              </w:rPr>
              <w:t>day)</w:t>
            </w:r>
            <w:r w:rsidRPr="00D64B3D">
              <w:rPr>
                <w:rFonts w:asciiTheme="minorHAnsi" w:hAnsiTheme="minorHAnsi" w:cstheme="minorHAnsi"/>
                <w:b/>
                <w:color w:val="FFFFFF" w:themeColor="background1"/>
                <w:sz w:val="22"/>
                <w:szCs w:val="22"/>
              </w:rPr>
              <w:tab/>
            </w:r>
          </w:p>
        </w:tc>
      </w:tr>
      <w:tr w:rsidR="00D64B3D" w:rsidRPr="00D64B3D" w:rsidTr="005F4713">
        <w:tc>
          <w:tcPr>
            <w:tcW w:w="1668" w:type="dxa"/>
          </w:tcPr>
          <w:p w:rsidR="006D1E15" w:rsidRDefault="00D64B3D">
            <w:pPr>
              <w:spacing w:before="40" w:after="40"/>
              <w:rPr>
                <w:rFonts w:asciiTheme="minorHAnsi" w:hAnsiTheme="minorHAnsi" w:cstheme="minorHAnsi"/>
              </w:rPr>
            </w:pPr>
            <w:r w:rsidRPr="005A48FE">
              <w:rPr>
                <w:rFonts w:asciiTheme="minorHAnsi" w:hAnsiTheme="minorHAnsi" w:cstheme="minorHAnsi"/>
                <w:sz w:val="22"/>
                <w:szCs w:val="22"/>
              </w:rPr>
              <w:t>9.30 – 11.</w:t>
            </w:r>
            <w:r w:rsidR="00767D30">
              <w:rPr>
                <w:rFonts w:asciiTheme="minorHAnsi" w:hAnsiTheme="minorHAnsi" w:cstheme="minorHAnsi"/>
                <w:sz w:val="22"/>
                <w:szCs w:val="22"/>
              </w:rPr>
              <w:t>00</w:t>
            </w:r>
          </w:p>
        </w:tc>
        <w:tc>
          <w:tcPr>
            <w:tcW w:w="9213" w:type="dxa"/>
          </w:tcPr>
          <w:p w:rsidR="00D64B3D" w:rsidRPr="005A48FE" w:rsidRDefault="00D64B3D" w:rsidP="005F4713">
            <w:pPr>
              <w:contextualSpacing/>
              <w:rPr>
                <w:rFonts w:asciiTheme="minorHAnsi" w:hAnsiTheme="minorHAnsi" w:cstheme="minorHAnsi"/>
              </w:rPr>
            </w:pPr>
            <w:r w:rsidRPr="005A48FE">
              <w:rPr>
                <w:rFonts w:asciiTheme="minorHAnsi" w:hAnsiTheme="minorHAnsi" w:cstheme="minorHAnsi"/>
                <w:b/>
                <w:color w:val="1F497D" w:themeColor="text2"/>
                <w:sz w:val="22"/>
                <w:szCs w:val="22"/>
                <w:u w:val="single"/>
              </w:rPr>
              <w:t xml:space="preserve">Module </w:t>
            </w:r>
            <w:r w:rsidR="002D7AD2">
              <w:rPr>
                <w:rFonts w:asciiTheme="minorHAnsi" w:hAnsiTheme="minorHAnsi" w:cstheme="minorHAnsi"/>
                <w:b/>
                <w:color w:val="1F497D" w:themeColor="text2"/>
                <w:sz w:val="22"/>
                <w:szCs w:val="22"/>
                <w:u w:val="single"/>
              </w:rPr>
              <w:t>8</w:t>
            </w:r>
            <w:r w:rsidRPr="005A48FE">
              <w:rPr>
                <w:rFonts w:asciiTheme="minorHAnsi" w:hAnsiTheme="minorHAnsi" w:cstheme="minorHAnsi"/>
                <w:b/>
                <w:color w:val="1F497D" w:themeColor="text2"/>
                <w:sz w:val="22"/>
                <w:szCs w:val="22"/>
                <w:u w:val="single"/>
              </w:rPr>
              <w:t>:</w:t>
            </w:r>
            <w:r w:rsidRPr="005A48FE">
              <w:rPr>
                <w:rFonts w:asciiTheme="minorHAnsi" w:hAnsiTheme="minorHAnsi" w:cstheme="minorHAnsi"/>
                <w:b/>
                <w:color w:val="1F497D" w:themeColor="text2"/>
                <w:sz w:val="22"/>
                <w:szCs w:val="22"/>
              </w:rPr>
              <w:t xml:space="preserve"> </w:t>
            </w:r>
            <w:r w:rsidRPr="005A48FE">
              <w:rPr>
                <w:rFonts w:asciiTheme="minorHAnsi" w:hAnsiTheme="minorHAnsi" w:cstheme="minorHAnsi"/>
                <w:bCs/>
                <w:sz w:val="22"/>
                <w:szCs w:val="22"/>
              </w:rPr>
              <w:t xml:space="preserve"> </w:t>
            </w:r>
            <w:r w:rsidRPr="005A48FE">
              <w:rPr>
                <w:rFonts w:asciiTheme="minorHAnsi" w:hAnsiTheme="minorHAnsi" w:cstheme="minorHAnsi"/>
                <w:b/>
                <w:bCs/>
                <w:color w:val="1F497D" w:themeColor="text2"/>
                <w:sz w:val="22"/>
                <w:szCs w:val="22"/>
              </w:rPr>
              <w:t xml:space="preserve">  Mainstreaming DRR and CCA into Sectoral Programmes for Socio-Economic </w:t>
            </w:r>
            <w:r w:rsidR="006951F4">
              <w:rPr>
                <w:rFonts w:asciiTheme="minorHAnsi" w:hAnsiTheme="minorHAnsi" w:cstheme="minorHAnsi"/>
                <w:b/>
                <w:bCs/>
                <w:color w:val="1F497D" w:themeColor="text2"/>
                <w:sz w:val="22"/>
                <w:szCs w:val="22"/>
              </w:rPr>
              <w:t xml:space="preserve">Development with Case Studies: </w:t>
            </w:r>
            <w:r w:rsidRPr="005A48FE">
              <w:rPr>
                <w:rFonts w:asciiTheme="minorHAnsi" w:hAnsiTheme="minorHAnsi" w:cstheme="minorHAnsi"/>
                <w:b/>
                <w:bCs/>
                <w:color w:val="1F497D" w:themeColor="text2"/>
                <w:sz w:val="22"/>
                <w:szCs w:val="22"/>
                <w:u w:val="single"/>
              </w:rPr>
              <w:t>Rehabilitating Ecosystems</w:t>
            </w:r>
            <w:r w:rsidRPr="005A48FE">
              <w:rPr>
                <w:rFonts w:asciiTheme="minorHAnsi" w:hAnsiTheme="minorHAnsi" w:cstheme="minorHAnsi"/>
                <w:b/>
                <w:bCs/>
                <w:color w:val="1F497D" w:themeColor="text2"/>
                <w:sz w:val="22"/>
                <w:szCs w:val="22"/>
              </w:rPr>
              <w:t xml:space="preserve"> </w:t>
            </w:r>
            <w:r w:rsidR="006951F4">
              <w:rPr>
                <w:rFonts w:asciiTheme="minorHAnsi" w:hAnsiTheme="minorHAnsi" w:cstheme="minorHAnsi"/>
                <w:b/>
                <w:bCs/>
                <w:color w:val="1F497D" w:themeColor="text2"/>
                <w:sz w:val="22"/>
                <w:szCs w:val="22"/>
              </w:rPr>
              <w:t xml:space="preserve"> and</w:t>
            </w:r>
            <w:r w:rsidR="00681E7F">
              <w:rPr>
                <w:rFonts w:asciiTheme="minorHAnsi" w:hAnsiTheme="minorHAnsi" w:cstheme="minorHAnsi"/>
                <w:b/>
                <w:bCs/>
                <w:color w:val="1F497D" w:themeColor="text2"/>
                <w:sz w:val="22"/>
                <w:szCs w:val="22"/>
              </w:rPr>
              <w:t xml:space="preserve"> </w:t>
            </w:r>
            <w:r w:rsidR="006951F4" w:rsidRPr="005A48FE">
              <w:rPr>
                <w:rFonts w:asciiTheme="minorHAnsi" w:hAnsiTheme="minorHAnsi" w:cstheme="minorHAnsi"/>
                <w:b/>
                <w:bCs/>
                <w:color w:val="1F497D" w:themeColor="text2"/>
                <w:sz w:val="22"/>
                <w:szCs w:val="22"/>
                <w:u w:val="single"/>
              </w:rPr>
              <w:t xml:space="preserve">Financing Disaster </w:t>
            </w:r>
            <w:r w:rsidR="00E4219D">
              <w:rPr>
                <w:rFonts w:asciiTheme="minorHAnsi" w:hAnsiTheme="minorHAnsi" w:cstheme="minorHAnsi"/>
                <w:b/>
                <w:bCs/>
                <w:color w:val="1F497D" w:themeColor="text2"/>
                <w:sz w:val="22"/>
                <w:szCs w:val="22"/>
                <w:u w:val="single"/>
              </w:rPr>
              <w:t>Risk Reduction</w:t>
            </w:r>
            <w:r w:rsidR="006951F4">
              <w:rPr>
                <w:rFonts w:asciiTheme="minorHAnsi" w:hAnsiTheme="minorHAnsi" w:cstheme="minorHAnsi"/>
                <w:b/>
                <w:bCs/>
                <w:color w:val="1F497D" w:themeColor="text2"/>
                <w:sz w:val="22"/>
                <w:szCs w:val="22"/>
              </w:rPr>
              <w:t>.</w:t>
            </w:r>
            <w:r w:rsidRPr="006951F4">
              <w:rPr>
                <w:rFonts w:asciiTheme="minorHAnsi" w:hAnsiTheme="minorHAnsi" w:cstheme="minorHAnsi"/>
                <w:sz w:val="18"/>
                <w:szCs w:val="18"/>
              </w:rPr>
              <w:t>(Part 4)</w:t>
            </w:r>
          </w:p>
          <w:p w:rsidR="00675DAF" w:rsidRPr="00A15172" w:rsidRDefault="00675DAF" w:rsidP="000422FC">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A74AD6">
              <w:rPr>
                <w:rFonts w:asciiTheme="minorHAnsi" w:hAnsiTheme="minorHAnsi" w:cstheme="minorHAnsi"/>
                <w:sz w:val="22"/>
                <w:u w:val="single"/>
              </w:rPr>
              <w:t xml:space="preserve">Presentation:    </w:t>
            </w:r>
            <w:r w:rsidR="006D1E15" w:rsidRPr="006D1E15">
              <w:rPr>
                <w:rFonts w:asciiTheme="minorHAnsi" w:hAnsiTheme="minorHAnsi" w:cstheme="minorHAnsi"/>
                <w:b/>
                <w:sz w:val="22"/>
                <w:u w:val="single"/>
              </w:rPr>
              <w:t>Mr. Hossein Kalali,</w:t>
            </w:r>
            <w:r w:rsidRPr="00A74AD6">
              <w:rPr>
                <w:rFonts w:asciiTheme="minorHAnsi" w:hAnsiTheme="minorHAnsi" w:cstheme="minorHAnsi"/>
                <w:sz w:val="22"/>
                <w:u w:val="single"/>
              </w:rPr>
              <w:t xml:space="preserve"> UNDP BCPR. Financing Disaster Recovery. </w:t>
            </w:r>
            <w:r w:rsidR="00767D30">
              <w:rPr>
                <w:rFonts w:asciiTheme="minorHAnsi" w:hAnsiTheme="minorHAnsi" w:cstheme="minorHAnsi"/>
                <w:sz w:val="22"/>
                <w:u w:val="single"/>
              </w:rPr>
              <w:t xml:space="preserve">Early Recovery. </w:t>
            </w:r>
            <w:r w:rsidRPr="00A15172">
              <w:rPr>
                <w:rFonts w:asciiTheme="minorHAnsi" w:hAnsiTheme="minorHAnsi" w:cstheme="minorHAnsi"/>
                <w:sz w:val="22"/>
                <w:u w:val="single"/>
              </w:rPr>
              <w:t>UNDP perspective.</w:t>
            </w:r>
          </w:p>
          <w:p w:rsidR="00DA450B" w:rsidRPr="00A15172" w:rsidRDefault="00DA450B" w:rsidP="00DA450B">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A15172">
              <w:rPr>
                <w:rFonts w:asciiTheme="minorHAnsi" w:hAnsiTheme="minorHAnsi" w:cstheme="minorHAnsi"/>
                <w:sz w:val="22"/>
                <w:u w:val="single"/>
              </w:rPr>
              <w:t xml:space="preserve">Presentation:    </w:t>
            </w:r>
            <w:r w:rsidRPr="00A15172">
              <w:rPr>
                <w:rFonts w:asciiTheme="minorHAnsi" w:hAnsiTheme="minorHAnsi" w:cstheme="minorHAnsi"/>
                <w:b/>
                <w:sz w:val="22"/>
                <w:u w:val="single"/>
              </w:rPr>
              <w:t>Mr. Vardan Melikyan,</w:t>
            </w:r>
            <w:r w:rsidRPr="00A15172">
              <w:rPr>
                <w:rFonts w:asciiTheme="minorHAnsi" w:hAnsiTheme="minorHAnsi" w:cstheme="minorHAnsi"/>
                <w:sz w:val="22"/>
                <w:u w:val="single"/>
              </w:rPr>
              <w:t xml:space="preserve"> UNDP Armenia. </w:t>
            </w:r>
            <w:r w:rsidR="00E42C41" w:rsidRPr="00A15172">
              <w:rPr>
                <w:rFonts w:asciiTheme="minorHAnsi" w:hAnsiTheme="minorHAnsi" w:cstheme="minorHAnsi"/>
                <w:sz w:val="22"/>
                <w:u w:val="single"/>
              </w:rPr>
              <w:t>Alternative solutions for Ecosystem Rehabilitation</w:t>
            </w:r>
            <w:r w:rsidRPr="00A15172">
              <w:rPr>
                <w:rFonts w:asciiTheme="minorHAnsi" w:hAnsiTheme="minorHAnsi" w:cstheme="minorHAnsi"/>
                <w:sz w:val="22"/>
                <w:u w:val="single"/>
              </w:rPr>
              <w:t>.</w:t>
            </w:r>
            <w:r w:rsidR="00E42C41" w:rsidRPr="00A15172">
              <w:rPr>
                <w:rFonts w:asciiTheme="minorHAnsi" w:hAnsiTheme="minorHAnsi" w:cstheme="minorHAnsi"/>
                <w:sz w:val="22"/>
                <w:u w:val="single"/>
              </w:rPr>
              <w:t xml:space="preserve"> </w:t>
            </w:r>
          </w:p>
          <w:p w:rsidR="00C419D0" w:rsidRPr="00A15172" w:rsidRDefault="00C419D0" w:rsidP="00C419D0">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A15172">
              <w:rPr>
                <w:rFonts w:asciiTheme="minorHAnsi" w:hAnsiTheme="minorHAnsi" w:cstheme="minorHAnsi"/>
                <w:sz w:val="22"/>
                <w:u w:val="single"/>
              </w:rPr>
              <w:t>Presentation:</w:t>
            </w:r>
            <w:r w:rsidRPr="00A15172">
              <w:rPr>
                <w:rFonts w:asciiTheme="minorHAnsi" w:hAnsiTheme="minorHAnsi" w:cstheme="minorHAnsi"/>
                <w:sz w:val="22"/>
              </w:rPr>
              <w:t xml:space="preserve">    </w:t>
            </w:r>
            <w:r w:rsidRPr="00A15172">
              <w:rPr>
                <w:rFonts w:asciiTheme="minorHAnsi" w:hAnsiTheme="minorHAnsi" w:cstheme="minorHAnsi"/>
                <w:b/>
                <w:sz w:val="22"/>
              </w:rPr>
              <w:t>Mr. Sanjaya BHATIA</w:t>
            </w:r>
            <w:r w:rsidRPr="00A15172">
              <w:rPr>
                <w:rFonts w:asciiTheme="minorHAnsi" w:hAnsiTheme="minorHAnsi" w:cstheme="minorHAnsi"/>
                <w:sz w:val="22"/>
              </w:rPr>
              <w:t xml:space="preserve"> (UNISDR ONEA/GETI) –Financing DRR, Governance and </w:t>
            </w:r>
            <w:r w:rsidR="000D1A2E" w:rsidRPr="00A15172">
              <w:rPr>
                <w:rFonts w:asciiTheme="minorHAnsi" w:hAnsiTheme="minorHAnsi" w:cstheme="minorHAnsi"/>
                <w:sz w:val="22"/>
              </w:rPr>
              <w:t xml:space="preserve">Rehabilitating </w:t>
            </w:r>
            <w:r w:rsidRPr="00A15172">
              <w:rPr>
                <w:rFonts w:asciiTheme="minorHAnsi" w:hAnsiTheme="minorHAnsi" w:cstheme="minorHAnsi"/>
                <w:sz w:val="22"/>
              </w:rPr>
              <w:t>Ecosystems Sectors</w:t>
            </w:r>
            <w:r w:rsidR="000D1A2E" w:rsidRPr="00A15172">
              <w:rPr>
                <w:rFonts w:asciiTheme="minorHAnsi" w:hAnsiTheme="minorHAnsi" w:cstheme="minorHAnsi"/>
                <w:sz w:val="22"/>
              </w:rPr>
              <w:t xml:space="preserve">, Key studies. </w:t>
            </w:r>
          </w:p>
          <w:p w:rsidR="00767D30" w:rsidRPr="005A48FE" w:rsidRDefault="00D64B3D" w:rsidP="00694A57">
            <w:pPr>
              <w:rPr>
                <w:rFonts w:asciiTheme="minorHAnsi" w:hAnsiTheme="minorHAnsi" w:cstheme="minorHAnsi"/>
                <w:i/>
                <w:color w:val="1F497D" w:themeColor="text2"/>
              </w:rPr>
            </w:pPr>
            <w:r w:rsidRPr="005A48FE">
              <w:rPr>
                <w:rFonts w:asciiTheme="minorHAnsi" w:hAnsiTheme="minorHAnsi" w:cstheme="minorHAnsi"/>
                <w:color w:val="1F497D" w:themeColor="text2"/>
                <w:sz w:val="22"/>
                <w:szCs w:val="22"/>
              </w:rPr>
              <w:t xml:space="preserve">        </w:t>
            </w:r>
            <w:r w:rsidRPr="005A48FE">
              <w:rPr>
                <w:rFonts w:asciiTheme="minorHAnsi" w:hAnsiTheme="minorHAnsi" w:cstheme="minorHAnsi"/>
                <w:color w:val="1F497D" w:themeColor="text2"/>
                <w:sz w:val="22"/>
                <w:szCs w:val="22"/>
                <w:u w:val="single"/>
              </w:rPr>
              <w:t xml:space="preserve">Plenary Discussion: </w:t>
            </w:r>
            <w:r w:rsidRPr="005A48FE">
              <w:rPr>
                <w:rFonts w:asciiTheme="minorHAnsi" w:hAnsiTheme="minorHAnsi" w:cstheme="minorHAnsi"/>
                <w:b/>
                <w:i/>
                <w:sz w:val="22"/>
                <w:szCs w:val="22"/>
              </w:rPr>
              <w:t xml:space="preserve">“ Sharing participants own experience on Sectoral Programmes“ </w:t>
            </w:r>
            <w:r w:rsidRPr="005A48FE">
              <w:rPr>
                <w:rFonts w:asciiTheme="minorHAnsi" w:hAnsiTheme="minorHAnsi" w:cstheme="minorHAnsi"/>
                <w:color w:val="800080"/>
                <w:sz w:val="22"/>
                <w:szCs w:val="22"/>
              </w:rPr>
              <w:t>(15 min)</w:t>
            </w:r>
          </w:p>
        </w:tc>
      </w:tr>
      <w:tr w:rsidR="00767D30" w:rsidRPr="00D64B3D" w:rsidTr="00385995">
        <w:tc>
          <w:tcPr>
            <w:tcW w:w="1668" w:type="dxa"/>
            <w:shd w:val="clear" w:color="auto" w:fill="C6D9F1" w:themeFill="text2" w:themeFillTint="33"/>
          </w:tcPr>
          <w:p w:rsidR="00767D30" w:rsidRPr="00385995" w:rsidRDefault="00767D30" w:rsidP="00767D30">
            <w:pPr>
              <w:spacing w:before="40" w:after="40"/>
              <w:rPr>
                <w:rFonts w:asciiTheme="minorHAnsi" w:hAnsiTheme="minorHAnsi" w:cstheme="minorHAnsi"/>
                <w:color w:val="000000" w:themeColor="text1"/>
              </w:rPr>
            </w:pPr>
            <w:r w:rsidRPr="00385995">
              <w:rPr>
                <w:rFonts w:asciiTheme="minorHAnsi" w:hAnsiTheme="minorHAnsi" w:cstheme="minorHAnsi"/>
                <w:color w:val="000000" w:themeColor="text1"/>
                <w:sz w:val="22"/>
                <w:szCs w:val="22"/>
              </w:rPr>
              <w:t>11:00 – 11:30</w:t>
            </w:r>
          </w:p>
        </w:tc>
        <w:tc>
          <w:tcPr>
            <w:tcW w:w="9213" w:type="dxa"/>
            <w:shd w:val="clear" w:color="auto" w:fill="C6D9F1" w:themeFill="text2" w:themeFillTint="33"/>
          </w:tcPr>
          <w:p w:rsidR="00767D30" w:rsidRPr="00385995" w:rsidRDefault="00A15172" w:rsidP="005F4713">
            <w:pPr>
              <w:contextualSpacing/>
              <w:rPr>
                <w:rFonts w:asciiTheme="minorHAnsi" w:hAnsiTheme="minorHAnsi" w:cstheme="minorHAnsi"/>
                <w:b/>
                <w:color w:val="000000" w:themeColor="text1"/>
              </w:rPr>
            </w:pPr>
            <w:r>
              <w:rPr>
                <w:rFonts w:asciiTheme="minorHAnsi" w:hAnsiTheme="minorHAnsi" w:cstheme="minorHAnsi"/>
                <w:b/>
                <w:color w:val="000000" w:themeColor="text1"/>
                <w:sz w:val="22"/>
                <w:szCs w:val="22"/>
              </w:rPr>
              <w:t>Break</w:t>
            </w:r>
          </w:p>
        </w:tc>
      </w:tr>
      <w:tr w:rsidR="00D64B3D" w:rsidRPr="00D64B3D" w:rsidTr="005F4713">
        <w:tc>
          <w:tcPr>
            <w:tcW w:w="1668" w:type="dxa"/>
            <w:tcBorders>
              <w:bottom w:val="single" w:sz="4" w:space="0" w:color="auto"/>
            </w:tcBorders>
            <w:shd w:val="clear" w:color="auto" w:fill="FFFFFF"/>
          </w:tcPr>
          <w:p w:rsidR="00D64B3D" w:rsidRPr="005A48FE" w:rsidRDefault="00D64B3D" w:rsidP="005F4713">
            <w:pPr>
              <w:spacing w:before="40" w:after="40"/>
              <w:rPr>
                <w:rFonts w:asciiTheme="minorHAnsi" w:hAnsiTheme="minorHAnsi" w:cstheme="minorHAnsi"/>
              </w:rPr>
            </w:pPr>
            <w:r w:rsidRPr="005A48FE">
              <w:rPr>
                <w:rFonts w:asciiTheme="minorHAnsi" w:hAnsiTheme="minorHAnsi" w:cstheme="minorHAnsi"/>
                <w:sz w:val="22"/>
                <w:szCs w:val="22"/>
              </w:rPr>
              <w:t>11.</w:t>
            </w:r>
            <w:r w:rsidR="000422FC">
              <w:rPr>
                <w:rFonts w:asciiTheme="minorHAnsi" w:hAnsiTheme="minorHAnsi" w:cstheme="minorHAnsi"/>
                <w:sz w:val="22"/>
                <w:szCs w:val="22"/>
              </w:rPr>
              <w:t>30</w:t>
            </w:r>
            <w:r w:rsidRPr="005A48FE">
              <w:rPr>
                <w:rFonts w:asciiTheme="minorHAnsi" w:hAnsiTheme="minorHAnsi" w:cstheme="minorHAnsi"/>
                <w:sz w:val="22"/>
                <w:szCs w:val="22"/>
              </w:rPr>
              <w:t xml:space="preserve"> –  12.30</w:t>
            </w:r>
          </w:p>
          <w:p w:rsidR="00D64B3D" w:rsidRPr="005A48FE" w:rsidRDefault="00D64B3D" w:rsidP="005F4713">
            <w:pPr>
              <w:spacing w:before="40" w:after="40"/>
              <w:rPr>
                <w:rFonts w:asciiTheme="minorHAnsi" w:hAnsiTheme="minorHAnsi" w:cstheme="minorHAnsi"/>
              </w:rPr>
            </w:pPr>
          </w:p>
          <w:p w:rsidR="00D64B3D" w:rsidRPr="005A48FE" w:rsidRDefault="00D64B3D" w:rsidP="005F4713">
            <w:pPr>
              <w:spacing w:before="40" w:after="40"/>
              <w:rPr>
                <w:rFonts w:asciiTheme="minorHAnsi" w:hAnsiTheme="minorHAnsi" w:cstheme="minorHAnsi"/>
              </w:rPr>
            </w:pPr>
          </w:p>
        </w:tc>
        <w:tc>
          <w:tcPr>
            <w:tcW w:w="9213" w:type="dxa"/>
            <w:tcBorders>
              <w:bottom w:val="single" w:sz="4" w:space="0" w:color="auto"/>
            </w:tcBorders>
            <w:shd w:val="clear" w:color="auto" w:fill="FFFFFF"/>
          </w:tcPr>
          <w:p w:rsidR="000422FC" w:rsidRDefault="000422FC" w:rsidP="000422FC">
            <w:pPr>
              <w:spacing w:before="120"/>
              <w:outlineLvl w:val="0"/>
              <w:rPr>
                <w:rFonts w:asciiTheme="minorHAnsi" w:hAnsiTheme="minorHAnsi" w:cstheme="minorHAnsi"/>
              </w:rPr>
            </w:pPr>
            <w:r w:rsidRPr="005A48FE">
              <w:rPr>
                <w:rFonts w:asciiTheme="minorHAnsi" w:hAnsiTheme="minorHAnsi" w:cstheme="minorHAnsi"/>
                <w:b/>
                <w:color w:val="1F497D" w:themeColor="text2"/>
                <w:sz w:val="22"/>
                <w:szCs w:val="22"/>
                <w:u w:val="single"/>
              </w:rPr>
              <w:t xml:space="preserve">Module </w:t>
            </w:r>
            <w:r w:rsidR="000D1A2E">
              <w:rPr>
                <w:rFonts w:asciiTheme="minorHAnsi" w:hAnsiTheme="minorHAnsi" w:cstheme="minorHAnsi"/>
                <w:b/>
                <w:color w:val="1F497D" w:themeColor="text2"/>
                <w:sz w:val="22"/>
                <w:szCs w:val="22"/>
                <w:u w:val="single"/>
              </w:rPr>
              <w:t>9</w:t>
            </w:r>
            <w:r w:rsidRPr="005A48FE">
              <w:rPr>
                <w:rFonts w:asciiTheme="minorHAnsi" w:hAnsiTheme="minorHAnsi" w:cstheme="minorHAnsi"/>
                <w:b/>
                <w:bCs/>
                <w:color w:val="1F497D" w:themeColor="text2"/>
                <w:sz w:val="22"/>
                <w:szCs w:val="22"/>
                <w:u w:val="single"/>
              </w:rPr>
              <w:t xml:space="preserve"> - Exercise:</w:t>
            </w:r>
            <w:r w:rsidRPr="005A48FE">
              <w:rPr>
                <w:rFonts w:asciiTheme="minorHAnsi" w:hAnsiTheme="minorHAnsi" w:cstheme="minorHAnsi"/>
                <w:b/>
                <w:bCs/>
                <w:color w:val="1F497D" w:themeColor="text2"/>
                <w:sz w:val="22"/>
                <w:szCs w:val="22"/>
              </w:rPr>
              <w:t xml:space="preserve"> </w:t>
            </w:r>
            <w:r>
              <w:rPr>
                <w:rFonts w:asciiTheme="minorHAnsi" w:hAnsiTheme="minorHAnsi" w:cstheme="minorHAnsi"/>
                <w:sz w:val="22"/>
                <w:szCs w:val="22"/>
              </w:rPr>
              <w:t xml:space="preserve"> </w:t>
            </w:r>
            <w:r w:rsidRPr="005A48FE">
              <w:rPr>
                <w:rFonts w:asciiTheme="minorHAnsi" w:hAnsiTheme="minorHAnsi" w:cstheme="minorHAnsi"/>
                <w:sz w:val="22"/>
                <w:szCs w:val="22"/>
              </w:rPr>
              <w:t xml:space="preserve"> Working in groups on </w:t>
            </w:r>
            <w:r>
              <w:rPr>
                <w:rFonts w:asciiTheme="minorHAnsi" w:hAnsiTheme="minorHAnsi" w:cstheme="minorHAnsi"/>
                <w:sz w:val="22"/>
                <w:szCs w:val="22"/>
              </w:rPr>
              <w:t xml:space="preserve">developing a draft </w:t>
            </w:r>
            <w:r w:rsidRPr="005A48FE">
              <w:rPr>
                <w:rFonts w:asciiTheme="minorHAnsi" w:hAnsiTheme="minorHAnsi" w:cstheme="minorHAnsi"/>
                <w:sz w:val="22"/>
                <w:szCs w:val="22"/>
              </w:rPr>
              <w:t xml:space="preserve">strategy of </w:t>
            </w:r>
          </w:p>
          <w:p w:rsidR="00543B2F" w:rsidRDefault="00543B2F" w:rsidP="000422FC">
            <w:pPr>
              <w:spacing w:before="120"/>
              <w:outlineLvl w:val="0"/>
              <w:rPr>
                <w:rFonts w:asciiTheme="minorHAnsi" w:hAnsiTheme="minorHAnsi" w:cstheme="minorHAnsi"/>
              </w:rPr>
            </w:pPr>
            <w:r>
              <w:rPr>
                <w:rFonts w:asciiTheme="minorHAnsi" w:hAnsiTheme="minorHAnsi" w:cstheme="minorHAnsi"/>
                <w:sz w:val="22"/>
                <w:szCs w:val="22"/>
              </w:rPr>
              <w:t>Country Delegations with UNDP COs</w:t>
            </w:r>
          </w:p>
          <w:p w:rsidR="000422FC" w:rsidRPr="000422FC" w:rsidRDefault="000422FC" w:rsidP="000422FC">
            <w:pPr>
              <w:pStyle w:val="ListParagraph"/>
              <w:numPr>
                <w:ilvl w:val="0"/>
                <w:numId w:val="14"/>
              </w:numPr>
              <w:spacing w:before="120"/>
              <w:ind w:leftChars="0"/>
              <w:outlineLvl w:val="0"/>
              <w:rPr>
                <w:rFonts w:asciiTheme="minorHAnsi" w:eastAsia="Arial Unicode MS" w:hAnsiTheme="minorHAnsi" w:cstheme="minorHAnsi"/>
                <w:color w:val="1F497D"/>
                <w:sz w:val="22"/>
                <w:u w:val="single" w:color="1F497D"/>
              </w:rPr>
            </w:pPr>
            <w:r>
              <w:rPr>
                <w:rFonts w:asciiTheme="minorHAnsi" w:hAnsiTheme="minorHAnsi" w:cstheme="minorHAnsi"/>
                <w:i/>
                <w:sz w:val="22"/>
              </w:rPr>
              <w:t>H</w:t>
            </w:r>
            <w:r w:rsidRPr="000422FC">
              <w:rPr>
                <w:rFonts w:asciiTheme="minorHAnsi" w:hAnsiTheme="minorHAnsi" w:cstheme="minorHAnsi"/>
                <w:i/>
                <w:sz w:val="22"/>
              </w:rPr>
              <w:t>ow on a Country/ city level the draft Action Plan will be further finalized</w:t>
            </w:r>
            <w:r>
              <w:rPr>
                <w:rFonts w:asciiTheme="minorHAnsi" w:hAnsiTheme="minorHAnsi" w:cstheme="minorHAnsi"/>
                <w:i/>
                <w:sz w:val="22"/>
              </w:rPr>
              <w:t>, approved</w:t>
            </w:r>
            <w:r w:rsidRPr="000422FC">
              <w:rPr>
                <w:rFonts w:asciiTheme="minorHAnsi" w:hAnsiTheme="minorHAnsi" w:cstheme="minorHAnsi"/>
                <w:i/>
                <w:sz w:val="22"/>
              </w:rPr>
              <w:t xml:space="preserve"> and implemented</w:t>
            </w:r>
            <w:r>
              <w:rPr>
                <w:rFonts w:asciiTheme="minorHAnsi" w:hAnsiTheme="minorHAnsi" w:cstheme="minorHAnsi"/>
                <w:i/>
                <w:sz w:val="22"/>
              </w:rPr>
              <w:t>?</w:t>
            </w:r>
          </w:p>
          <w:p w:rsidR="000422FC" w:rsidRPr="000422FC" w:rsidRDefault="000422FC" w:rsidP="000422FC">
            <w:pPr>
              <w:pStyle w:val="ListParagraph"/>
              <w:numPr>
                <w:ilvl w:val="0"/>
                <w:numId w:val="14"/>
              </w:numPr>
              <w:spacing w:before="120"/>
              <w:ind w:leftChars="0"/>
              <w:outlineLvl w:val="0"/>
              <w:rPr>
                <w:rFonts w:asciiTheme="minorHAnsi" w:eastAsia="Arial Unicode MS" w:hAnsiTheme="minorHAnsi" w:cstheme="minorHAnsi"/>
                <w:color w:val="1F497D"/>
                <w:sz w:val="22"/>
                <w:u w:val="single" w:color="1F497D"/>
              </w:rPr>
            </w:pPr>
            <w:r>
              <w:rPr>
                <w:rFonts w:asciiTheme="minorHAnsi" w:hAnsiTheme="minorHAnsi" w:cstheme="minorHAnsi"/>
                <w:i/>
                <w:sz w:val="22"/>
              </w:rPr>
              <w:t>How t</w:t>
            </w:r>
            <w:r w:rsidRPr="000422FC">
              <w:rPr>
                <w:rFonts w:asciiTheme="minorHAnsi" w:hAnsiTheme="minorHAnsi" w:cstheme="minorHAnsi"/>
                <w:i/>
                <w:sz w:val="22"/>
              </w:rPr>
              <w:t xml:space="preserve">o scale up </w:t>
            </w:r>
            <w:r>
              <w:rPr>
                <w:rFonts w:asciiTheme="minorHAnsi" w:hAnsiTheme="minorHAnsi" w:cstheme="minorHAnsi"/>
                <w:i/>
                <w:sz w:val="22"/>
              </w:rPr>
              <w:t>the Training Course Modules and the approach in</w:t>
            </w:r>
            <w:r w:rsidRPr="000422FC">
              <w:rPr>
                <w:rFonts w:asciiTheme="minorHAnsi" w:hAnsiTheme="minorHAnsi" w:cstheme="minorHAnsi"/>
                <w:i/>
                <w:sz w:val="22"/>
              </w:rPr>
              <w:t xml:space="preserve"> the </w:t>
            </w:r>
            <w:r>
              <w:rPr>
                <w:rFonts w:asciiTheme="minorHAnsi" w:hAnsiTheme="minorHAnsi" w:cstheme="minorHAnsi"/>
                <w:i/>
                <w:sz w:val="22"/>
              </w:rPr>
              <w:t xml:space="preserve">MCR member cities and </w:t>
            </w:r>
            <w:r w:rsidRPr="000422FC">
              <w:rPr>
                <w:rFonts w:asciiTheme="minorHAnsi" w:hAnsiTheme="minorHAnsi" w:cstheme="minorHAnsi"/>
                <w:i/>
                <w:sz w:val="22"/>
              </w:rPr>
              <w:t>participants countries</w:t>
            </w:r>
            <w:r>
              <w:rPr>
                <w:rFonts w:asciiTheme="minorHAnsi" w:hAnsiTheme="minorHAnsi" w:cstheme="minorHAnsi"/>
                <w:i/>
                <w:sz w:val="22"/>
              </w:rPr>
              <w:t xml:space="preserve"> of CASC region?</w:t>
            </w:r>
            <w:r w:rsidRPr="000422FC">
              <w:rPr>
                <w:rFonts w:asciiTheme="minorHAnsi" w:hAnsiTheme="minorHAnsi" w:cstheme="minorHAnsi"/>
                <w:i/>
                <w:sz w:val="22"/>
              </w:rPr>
              <w:t xml:space="preserve"> </w:t>
            </w:r>
            <w:r w:rsidR="00A15172">
              <w:rPr>
                <w:rFonts w:asciiTheme="minorHAnsi" w:hAnsiTheme="minorHAnsi" w:cstheme="minorHAnsi"/>
                <w:i/>
                <w:sz w:val="22"/>
              </w:rPr>
              <w:t>Role of UNDP COs.</w:t>
            </w:r>
          </w:p>
          <w:p w:rsidR="000422FC" w:rsidRPr="000422FC" w:rsidRDefault="000422FC" w:rsidP="000422FC">
            <w:pPr>
              <w:pStyle w:val="ListParagraph"/>
              <w:numPr>
                <w:ilvl w:val="0"/>
                <w:numId w:val="14"/>
              </w:numPr>
              <w:spacing w:before="120"/>
              <w:ind w:leftChars="0"/>
              <w:outlineLvl w:val="0"/>
              <w:rPr>
                <w:rFonts w:asciiTheme="minorHAnsi" w:eastAsia="Arial Unicode MS" w:hAnsiTheme="minorHAnsi" w:cstheme="minorHAnsi"/>
                <w:color w:val="1F497D"/>
                <w:sz w:val="22"/>
                <w:u w:val="single" w:color="1F497D"/>
              </w:rPr>
            </w:pPr>
            <w:r>
              <w:rPr>
                <w:rFonts w:asciiTheme="minorHAnsi" w:hAnsiTheme="minorHAnsi" w:cstheme="minorHAnsi"/>
                <w:i/>
                <w:sz w:val="22"/>
              </w:rPr>
              <w:t>How to organize country to country and city to city learning and experience sharing on Safe and Resilient Action Plan Imp</w:t>
            </w:r>
            <w:r w:rsidR="00A15172">
              <w:rPr>
                <w:rFonts w:asciiTheme="minorHAnsi" w:hAnsiTheme="minorHAnsi" w:cstheme="minorHAnsi"/>
                <w:i/>
                <w:sz w:val="22"/>
              </w:rPr>
              <w:t>lementation  in the CASC region? UNDP Capacity Exchange programme.</w:t>
            </w:r>
          </w:p>
          <w:p w:rsidR="00543B2F" w:rsidRDefault="008B4DE6"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Pr>
                <w:rFonts w:asciiTheme="minorHAnsi" w:hAnsiTheme="minorHAnsi" w:cstheme="minorHAnsi"/>
                <w:sz w:val="22"/>
                <w:u w:val="single"/>
              </w:rPr>
              <w:t>Facilitated by</w:t>
            </w:r>
            <w:r w:rsidRPr="00D64B3D">
              <w:rPr>
                <w:rFonts w:asciiTheme="minorHAnsi" w:hAnsiTheme="minorHAnsi" w:cstheme="minorHAnsi"/>
                <w:sz w:val="22"/>
                <w:u w:val="single"/>
              </w:rPr>
              <w:t>:</w:t>
            </w:r>
            <w:r w:rsidRPr="00D64B3D">
              <w:rPr>
                <w:rFonts w:asciiTheme="minorHAnsi" w:hAnsiTheme="minorHAnsi" w:cstheme="minorHAnsi"/>
                <w:sz w:val="22"/>
              </w:rPr>
              <w:t xml:space="preserve">    </w:t>
            </w:r>
          </w:p>
          <w:p w:rsidR="00543B2F" w:rsidRDefault="00543B2F"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694A57">
              <w:rPr>
                <w:rFonts w:asciiTheme="minorHAnsi" w:hAnsiTheme="minorHAnsi" w:cstheme="minorHAnsi"/>
                <w:b/>
                <w:sz w:val="22"/>
              </w:rPr>
              <w:t xml:space="preserve">Armen </w:t>
            </w:r>
            <w:r w:rsidR="000D1A2E" w:rsidRPr="00694A57">
              <w:rPr>
                <w:rFonts w:asciiTheme="minorHAnsi" w:hAnsiTheme="minorHAnsi" w:cstheme="minorHAnsi"/>
                <w:b/>
                <w:sz w:val="22"/>
              </w:rPr>
              <w:t>GRIGORYAN,</w:t>
            </w:r>
            <w:r w:rsidR="000D1A2E">
              <w:rPr>
                <w:rFonts w:asciiTheme="minorHAnsi" w:hAnsiTheme="minorHAnsi" w:cstheme="minorHAnsi"/>
                <w:sz w:val="22"/>
              </w:rPr>
              <w:t xml:space="preserve"> </w:t>
            </w:r>
            <w:r>
              <w:rPr>
                <w:rFonts w:asciiTheme="minorHAnsi" w:hAnsiTheme="minorHAnsi" w:cstheme="minorHAnsi"/>
                <w:sz w:val="22"/>
              </w:rPr>
              <w:t>UNDP BCPR</w:t>
            </w:r>
          </w:p>
          <w:p w:rsidR="00543B2F" w:rsidRDefault="00543B2F"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694A57">
              <w:rPr>
                <w:rFonts w:asciiTheme="minorHAnsi" w:hAnsiTheme="minorHAnsi" w:cstheme="minorHAnsi"/>
                <w:b/>
                <w:sz w:val="22"/>
              </w:rPr>
              <w:t xml:space="preserve">Armen </w:t>
            </w:r>
            <w:r w:rsidR="000D1A2E" w:rsidRPr="00694A57">
              <w:rPr>
                <w:rFonts w:asciiTheme="minorHAnsi" w:hAnsiTheme="minorHAnsi" w:cstheme="minorHAnsi"/>
                <w:b/>
                <w:sz w:val="22"/>
              </w:rPr>
              <w:t>CHILINGARYAN</w:t>
            </w:r>
            <w:r w:rsidRPr="00694A57">
              <w:rPr>
                <w:rFonts w:asciiTheme="minorHAnsi" w:hAnsiTheme="minorHAnsi" w:cstheme="minorHAnsi"/>
                <w:b/>
                <w:sz w:val="22"/>
              </w:rPr>
              <w:t>,</w:t>
            </w:r>
            <w:r>
              <w:rPr>
                <w:rFonts w:asciiTheme="minorHAnsi" w:hAnsiTheme="minorHAnsi" w:cstheme="minorHAnsi"/>
                <w:sz w:val="22"/>
              </w:rPr>
              <w:t xml:space="preserve"> UNDP Armenia</w:t>
            </w:r>
          </w:p>
          <w:p w:rsidR="008B4DE6" w:rsidRPr="000D1A2E" w:rsidRDefault="008B4DE6"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694A57">
              <w:rPr>
                <w:rFonts w:asciiTheme="minorHAnsi" w:hAnsiTheme="minorHAnsi" w:cstheme="minorHAnsi"/>
                <w:b/>
                <w:color w:val="000000"/>
                <w:sz w:val="22"/>
              </w:rPr>
              <w:t>Armen ROSTOMYAN</w:t>
            </w:r>
            <w:r w:rsidR="00694A57" w:rsidRPr="00694A57">
              <w:rPr>
                <w:rFonts w:asciiTheme="minorHAnsi" w:hAnsiTheme="minorHAnsi" w:cstheme="minorHAnsi"/>
                <w:b/>
                <w:color w:val="000000"/>
                <w:sz w:val="22"/>
              </w:rPr>
              <w:t>,</w:t>
            </w:r>
            <w:r w:rsidRPr="00D64B3D">
              <w:rPr>
                <w:rFonts w:asciiTheme="minorHAnsi" w:hAnsiTheme="minorHAnsi" w:cstheme="minorHAnsi"/>
                <w:b/>
                <w:color w:val="000000"/>
                <w:sz w:val="22"/>
              </w:rPr>
              <w:t xml:space="preserve"> </w:t>
            </w:r>
            <w:r w:rsidRPr="00D64B3D">
              <w:rPr>
                <w:rFonts w:asciiTheme="minorHAnsi" w:hAnsiTheme="minorHAnsi" w:cstheme="minorHAnsi"/>
                <w:color w:val="000000"/>
                <w:sz w:val="22"/>
              </w:rPr>
              <w:t>(UNISDR ONEA/GETI)</w:t>
            </w:r>
            <w:r w:rsidRPr="00D64B3D">
              <w:rPr>
                <w:rFonts w:asciiTheme="minorHAnsi" w:hAnsiTheme="minorHAnsi" w:cstheme="minorHAnsi"/>
                <w:color w:val="000000" w:themeColor="text1"/>
                <w:sz w:val="22"/>
              </w:rPr>
              <w:t xml:space="preserve"> </w:t>
            </w:r>
          </w:p>
          <w:p w:rsidR="000D1A2E" w:rsidRDefault="000D1A2E"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694A57">
              <w:rPr>
                <w:rFonts w:asciiTheme="minorHAnsi" w:hAnsiTheme="minorHAnsi" w:cstheme="minorHAnsi"/>
                <w:b/>
                <w:sz w:val="22"/>
              </w:rPr>
              <w:t xml:space="preserve">Ara </w:t>
            </w:r>
            <w:r w:rsidR="00694A57" w:rsidRPr="00694A57">
              <w:rPr>
                <w:rFonts w:asciiTheme="minorHAnsi" w:hAnsiTheme="minorHAnsi" w:cstheme="minorHAnsi"/>
                <w:b/>
                <w:sz w:val="22"/>
              </w:rPr>
              <w:t>BARSEGHYAN,</w:t>
            </w:r>
            <w:r w:rsidR="00694A57">
              <w:rPr>
                <w:rFonts w:asciiTheme="minorHAnsi" w:hAnsiTheme="minorHAnsi" w:cstheme="minorHAnsi"/>
                <w:sz w:val="22"/>
              </w:rPr>
              <w:t xml:space="preserve"> DRR National Platform</w:t>
            </w:r>
          </w:p>
          <w:p w:rsidR="00694A57" w:rsidRPr="00D64B3D" w:rsidRDefault="00694A57" w:rsidP="008B4DE6">
            <w:pPr>
              <w:pStyle w:val="ListParagraph"/>
              <w:widowControl/>
              <w:numPr>
                <w:ilvl w:val="0"/>
                <w:numId w:val="10"/>
              </w:numPr>
              <w:tabs>
                <w:tab w:val="num" w:pos="450"/>
              </w:tabs>
              <w:wordWrap/>
              <w:autoSpaceDE/>
              <w:autoSpaceDN/>
              <w:spacing w:before="120" w:after="120"/>
              <w:ind w:leftChars="0" w:left="385" w:hanging="357"/>
              <w:jc w:val="left"/>
              <w:rPr>
                <w:rFonts w:asciiTheme="minorHAnsi" w:hAnsiTheme="minorHAnsi" w:cstheme="minorHAnsi"/>
                <w:sz w:val="22"/>
              </w:rPr>
            </w:pPr>
            <w:r w:rsidRPr="005A48FE">
              <w:rPr>
                <w:rFonts w:asciiTheme="minorHAnsi" w:hAnsiTheme="minorHAnsi" w:cstheme="minorHAnsi"/>
                <w:b/>
                <w:color w:val="000000"/>
                <w:sz w:val="22"/>
              </w:rPr>
              <w:t>Andy  McE</w:t>
            </w:r>
            <w:r>
              <w:rPr>
                <w:rFonts w:asciiTheme="minorHAnsi" w:hAnsiTheme="minorHAnsi" w:cstheme="minorHAnsi"/>
                <w:b/>
                <w:color w:val="000000"/>
                <w:sz w:val="22"/>
              </w:rPr>
              <w:t>LROY,</w:t>
            </w:r>
            <w:r w:rsidRPr="005A48FE">
              <w:rPr>
                <w:rFonts w:asciiTheme="minorHAnsi" w:hAnsiTheme="minorHAnsi" w:cstheme="minorHAnsi"/>
                <w:b/>
                <w:color w:val="000000"/>
                <w:sz w:val="22"/>
              </w:rPr>
              <w:t xml:space="preserve">  </w:t>
            </w:r>
            <w:r w:rsidRPr="005A48FE">
              <w:rPr>
                <w:rFonts w:asciiTheme="minorHAnsi" w:hAnsiTheme="minorHAnsi" w:cstheme="minorHAnsi"/>
                <w:color w:val="000000"/>
                <w:sz w:val="22"/>
              </w:rPr>
              <w:t>(UNISDR ONEA/GETI)</w:t>
            </w:r>
          </w:p>
          <w:p w:rsidR="008B4DE6" w:rsidRPr="008B4DE6" w:rsidRDefault="00D64B3D" w:rsidP="00D819E6">
            <w:pPr>
              <w:spacing w:before="120" w:after="120"/>
              <w:rPr>
                <w:rFonts w:asciiTheme="minorHAnsi" w:hAnsiTheme="minorHAnsi" w:cstheme="minorHAnsi"/>
                <w:color w:val="800080"/>
                <w:sz w:val="16"/>
                <w:szCs w:val="16"/>
              </w:rPr>
            </w:pPr>
            <w:r w:rsidRPr="005A48FE">
              <w:rPr>
                <w:rFonts w:asciiTheme="minorHAnsi" w:hAnsiTheme="minorHAnsi" w:cstheme="minorHAnsi"/>
                <w:color w:val="1F497D" w:themeColor="text2"/>
                <w:sz w:val="22"/>
                <w:szCs w:val="22"/>
                <w:u w:val="single"/>
              </w:rPr>
              <w:t>Working Group Discussion:</w:t>
            </w:r>
            <w:r w:rsidRPr="005A48FE">
              <w:rPr>
                <w:rFonts w:asciiTheme="minorHAnsi" w:hAnsiTheme="minorHAnsi" w:cstheme="minorHAnsi"/>
                <w:color w:val="1F497D" w:themeColor="text2"/>
                <w:sz w:val="22"/>
                <w:szCs w:val="22"/>
              </w:rPr>
              <w:t xml:space="preserve"> </w:t>
            </w:r>
            <w:r w:rsidRPr="005A48FE">
              <w:rPr>
                <w:rFonts w:asciiTheme="minorHAnsi" w:hAnsiTheme="minorHAnsi" w:cstheme="minorHAnsi"/>
                <w:b/>
                <w:i/>
                <w:sz w:val="22"/>
                <w:szCs w:val="22"/>
              </w:rPr>
              <w:t xml:space="preserve">“Developing </w:t>
            </w:r>
            <w:r w:rsidR="000422FC">
              <w:rPr>
                <w:rFonts w:asciiTheme="minorHAnsi" w:hAnsiTheme="minorHAnsi" w:cstheme="minorHAnsi"/>
                <w:b/>
                <w:i/>
                <w:sz w:val="22"/>
                <w:szCs w:val="22"/>
              </w:rPr>
              <w:t>Startegy for</w:t>
            </w:r>
            <w:r w:rsidRPr="005A48FE">
              <w:rPr>
                <w:rFonts w:asciiTheme="minorHAnsi" w:hAnsiTheme="minorHAnsi" w:cstheme="minorHAnsi"/>
                <w:b/>
                <w:i/>
                <w:sz w:val="22"/>
                <w:szCs w:val="22"/>
              </w:rPr>
              <w:t xml:space="preserve"> Safe and Resilient City Action Plan</w:t>
            </w:r>
            <w:r w:rsidR="000422FC">
              <w:rPr>
                <w:rFonts w:asciiTheme="minorHAnsi" w:hAnsiTheme="minorHAnsi" w:cstheme="minorHAnsi"/>
                <w:b/>
                <w:i/>
                <w:sz w:val="22"/>
                <w:szCs w:val="22"/>
              </w:rPr>
              <w:t xml:space="preserve"> further  finalisation at own countries/ cities  and </w:t>
            </w:r>
            <w:r w:rsidR="005F7975">
              <w:rPr>
                <w:rFonts w:asciiTheme="minorHAnsi" w:hAnsiTheme="minorHAnsi" w:cstheme="minorHAnsi"/>
                <w:b/>
                <w:i/>
                <w:sz w:val="22"/>
                <w:szCs w:val="22"/>
              </w:rPr>
              <w:t xml:space="preserve">its effective </w:t>
            </w:r>
            <w:r w:rsidR="000422FC">
              <w:rPr>
                <w:rFonts w:asciiTheme="minorHAnsi" w:hAnsiTheme="minorHAnsi" w:cstheme="minorHAnsi"/>
                <w:b/>
                <w:i/>
                <w:sz w:val="22"/>
                <w:szCs w:val="22"/>
              </w:rPr>
              <w:t>implemetation</w:t>
            </w:r>
            <w:r w:rsidRPr="005A48FE">
              <w:rPr>
                <w:rFonts w:asciiTheme="minorHAnsi" w:hAnsiTheme="minorHAnsi" w:cstheme="minorHAnsi"/>
                <w:b/>
                <w:i/>
                <w:sz w:val="22"/>
                <w:szCs w:val="22"/>
              </w:rPr>
              <w:t>”.</w:t>
            </w:r>
            <w:r w:rsidRPr="005A48FE">
              <w:rPr>
                <w:rFonts w:asciiTheme="minorHAnsi" w:hAnsiTheme="minorHAnsi" w:cstheme="minorHAnsi"/>
                <w:sz w:val="22"/>
                <w:szCs w:val="22"/>
              </w:rPr>
              <w:t xml:space="preserve"> </w:t>
            </w:r>
            <w:r w:rsidR="005F7975" w:rsidRPr="000422FC">
              <w:rPr>
                <w:rFonts w:asciiTheme="minorHAnsi" w:hAnsiTheme="minorHAnsi" w:cstheme="minorHAnsi"/>
                <w:i/>
                <w:sz w:val="22"/>
                <w:szCs w:val="22"/>
              </w:rPr>
              <w:t>(Part 1)</w:t>
            </w:r>
            <w:r w:rsidR="005F7975" w:rsidRPr="005A48FE">
              <w:rPr>
                <w:rFonts w:asciiTheme="minorHAnsi" w:hAnsiTheme="minorHAnsi" w:cstheme="minorHAnsi"/>
                <w:color w:val="800080"/>
                <w:sz w:val="22"/>
                <w:szCs w:val="22"/>
              </w:rPr>
              <w:t xml:space="preserve"> </w:t>
            </w:r>
          </w:p>
        </w:tc>
      </w:tr>
      <w:tr w:rsidR="00D64B3D" w:rsidRPr="00D64B3D" w:rsidTr="005F4713">
        <w:tc>
          <w:tcPr>
            <w:tcW w:w="16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4B3D" w:rsidRPr="00385995" w:rsidRDefault="00D64B3D" w:rsidP="005F4713">
            <w:pPr>
              <w:spacing w:before="40" w:after="40"/>
              <w:rPr>
                <w:rFonts w:asciiTheme="minorHAnsi" w:hAnsiTheme="minorHAnsi" w:cstheme="minorHAnsi"/>
                <w:b/>
              </w:rPr>
            </w:pPr>
            <w:r w:rsidRPr="00385995">
              <w:rPr>
                <w:rFonts w:asciiTheme="minorHAnsi" w:hAnsiTheme="minorHAnsi" w:cstheme="minorHAnsi"/>
                <w:b/>
                <w:sz w:val="22"/>
                <w:szCs w:val="22"/>
              </w:rPr>
              <w:t>12.30 – 13:30</w:t>
            </w:r>
          </w:p>
        </w:tc>
        <w:tc>
          <w:tcPr>
            <w:tcW w:w="92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64B3D" w:rsidRPr="00385995" w:rsidRDefault="00D64B3D" w:rsidP="005F4713">
            <w:pPr>
              <w:spacing w:before="40" w:after="40"/>
              <w:rPr>
                <w:rFonts w:asciiTheme="minorHAnsi" w:hAnsiTheme="minorHAnsi" w:cstheme="minorHAnsi"/>
                <w:b/>
              </w:rPr>
            </w:pPr>
            <w:r w:rsidRPr="00385995">
              <w:rPr>
                <w:rFonts w:asciiTheme="minorHAnsi" w:hAnsiTheme="minorHAnsi" w:cstheme="minorHAnsi"/>
                <w:b/>
                <w:sz w:val="22"/>
                <w:szCs w:val="22"/>
              </w:rPr>
              <w:t>Lunch</w:t>
            </w:r>
          </w:p>
        </w:tc>
      </w:tr>
      <w:tr w:rsidR="00D64B3D" w:rsidRPr="00D64B3D" w:rsidTr="005F4713">
        <w:trPr>
          <w:trHeight w:val="527"/>
        </w:trPr>
        <w:tc>
          <w:tcPr>
            <w:tcW w:w="1668" w:type="dxa"/>
            <w:tcBorders>
              <w:top w:val="single" w:sz="4" w:space="0" w:color="auto"/>
            </w:tcBorders>
            <w:shd w:val="clear" w:color="auto" w:fill="FFFFFF"/>
          </w:tcPr>
          <w:p w:rsidR="00543B2F" w:rsidRDefault="00543B2F" w:rsidP="005F4713">
            <w:pPr>
              <w:spacing w:before="40" w:after="40"/>
              <w:rPr>
                <w:rFonts w:asciiTheme="minorHAnsi" w:hAnsiTheme="minorHAnsi" w:cstheme="minorHAnsi"/>
              </w:rPr>
            </w:pPr>
          </w:p>
          <w:p w:rsidR="00543B2F" w:rsidRDefault="00543B2F" w:rsidP="005F4713">
            <w:pPr>
              <w:spacing w:before="40" w:after="40"/>
              <w:rPr>
                <w:rFonts w:asciiTheme="minorHAnsi" w:hAnsiTheme="minorHAnsi" w:cstheme="minorHAnsi"/>
              </w:rPr>
            </w:pPr>
          </w:p>
          <w:p w:rsidR="00D64B3D" w:rsidRPr="005A48FE" w:rsidRDefault="00D64B3D" w:rsidP="005F4713">
            <w:pPr>
              <w:spacing w:before="40" w:after="40"/>
              <w:rPr>
                <w:rFonts w:asciiTheme="minorHAnsi" w:hAnsiTheme="minorHAnsi" w:cstheme="minorHAnsi"/>
              </w:rPr>
            </w:pPr>
            <w:r w:rsidRPr="005A48FE">
              <w:rPr>
                <w:rFonts w:asciiTheme="minorHAnsi" w:hAnsiTheme="minorHAnsi" w:cstheme="minorHAnsi"/>
                <w:sz w:val="22"/>
                <w:szCs w:val="22"/>
              </w:rPr>
              <w:t>13:30 – 15.00</w:t>
            </w:r>
          </w:p>
          <w:p w:rsidR="00D64B3D" w:rsidRPr="005A48FE" w:rsidRDefault="00D64B3D" w:rsidP="005F4713">
            <w:pPr>
              <w:spacing w:before="40" w:after="40"/>
              <w:rPr>
                <w:rFonts w:asciiTheme="minorHAnsi" w:hAnsiTheme="minorHAnsi" w:cstheme="minorHAnsi"/>
              </w:rPr>
            </w:pPr>
          </w:p>
        </w:tc>
        <w:tc>
          <w:tcPr>
            <w:tcW w:w="9213" w:type="dxa"/>
            <w:tcBorders>
              <w:top w:val="single" w:sz="4" w:space="0" w:color="auto"/>
            </w:tcBorders>
            <w:shd w:val="clear" w:color="auto" w:fill="FFFFFF"/>
          </w:tcPr>
          <w:p w:rsidR="006951F4" w:rsidRDefault="006951F4" w:rsidP="006951F4">
            <w:pPr>
              <w:spacing w:before="120"/>
              <w:outlineLvl w:val="0"/>
              <w:rPr>
                <w:rFonts w:asciiTheme="minorHAnsi" w:hAnsiTheme="minorHAnsi" w:cstheme="minorHAnsi"/>
                <w:i/>
              </w:rPr>
            </w:pPr>
            <w:r w:rsidRPr="005A48FE">
              <w:rPr>
                <w:rFonts w:asciiTheme="minorHAnsi" w:hAnsiTheme="minorHAnsi" w:cstheme="minorHAnsi"/>
                <w:b/>
                <w:color w:val="1F497D" w:themeColor="text2"/>
                <w:sz w:val="22"/>
                <w:szCs w:val="22"/>
                <w:u w:val="single"/>
              </w:rPr>
              <w:t xml:space="preserve">Module </w:t>
            </w:r>
            <w:r w:rsidR="000D1A2E">
              <w:rPr>
                <w:rFonts w:asciiTheme="minorHAnsi" w:hAnsiTheme="minorHAnsi" w:cstheme="minorHAnsi"/>
                <w:b/>
                <w:color w:val="1F497D" w:themeColor="text2"/>
                <w:sz w:val="22"/>
                <w:szCs w:val="22"/>
                <w:u w:val="single"/>
              </w:rPr>
              <w:t>9</w:t>
            </w:r>
            <w:r w:rsidRPr="005A48FE">
              <w:rPr>
                <w:rFonts w:asciiTheme="minorHAnsi" w:hAnsiTheme="minorHAnsi" w:cstheme="minorHAnsi"/>
                <w:b/>
                <w:bCs/>
                <w:color w:val="1F497D" w:themeColor="text2"/>
                <w:sz w:val="22"/>
                <w:szCs w:val="22"/>
                <w:u w:val="single"/>
              </w:rPr>
              <w:t xml:space="preserve"> - Exercise:</w:t>
            </w:r>
            <w:r w:rsidRPr="005A48FE">
              <w:rPr>
                <w:rFonts w:asciiTheme="minorHAnsi" w:hAnsiTheme="minorHAnsi" w:cstheme="minorHAnsi"/>
                <w:b/>
                <w:bCs/>
                <w:color w:val="1F497D" w:themeColor="text2"/>
                <w:sz w:val="22"/>
                <w:szCs w:val="22"/>
              </w:rPr>
              <w:t xml:space="preserve"> </w:t>
            </w:r>
            <w:r w:rsidR="005F7975">
              <w:rPr>
                <w:rFonts w:asciiTheme="minorHAnsi" w:hAnsiTheme="minorHAnsi" w:cstheme="minorHAnsi"/>
                <w:b/>
                <w:bCs/>
                <w:color w:val="1F497D" w:themeColor="text2"/>
                <w:sz w:val="22"/>
                <w:szCs w:val="22"/>
              </w:rPr>
              <w:t xml:space="preserve"> </w:t>
            </w:r>
            <w:r w:rsidRPr="005A48FE">
              <w:rPr>
                <w:rFonts w:asciiTheme="minorHAnsi" w:hAnsiTheme="minorHAnsi" w:cstheme="minorHAnsi"/>
                <w:sz w:val="22"/>
                <w:szCs w:val="22"/>
              </w:rPr>
              <w:t xml:space="preserve">(Continue Working in groups on a strategy of </w:t>
            </w:r>
            <w:r w:rsidRPr="005A48FE">
              <w:rPr>
                <w:rFonts w:asciiTheme="minorHAnsi" w:hAnsiTheme="minorHAnsi" w:cstheme="minorHAnsi"/>
                <w:i/>
                <w:sz w:val="22"/>
                <w:szCs w:val="22"/>
              </w:rPr>
              <w:t xml:space="preserve">how to scale up formulation of the Safe and Resilient Cities Action Plans in the participants countries (Part </w:t>
            </w:r>
            <w:r w:rsidR="005F7975">
              <w:rPr>
                <w:rFonts w:asciiTheme="minorHAnsi" w:hAnsiTheme="minorHAnsi" w:cstheme="minorHAnsi"/>
                <w:i/>
                <w:sz w:val="22"/>
                <w:szCs w:val="22"/>
              </w:rPr>
              <w:t>2</w:t>
            </w:r>
            <w:r w:rsidRPr="005A48FE">
              <w:rPr>
                <w:rFonts w:asciiTheme="minorHAnsi" w:hAnsiTheme="minorHAnsi" w:cstheme="minorHAnsi"/>
                <w:i/>
                <w:sz w:val="22"/>
                <w:szCs w:val="22"/>
              </w:rPr>
              <w:t>)</w:t>
            </w:r>
          </w:p>
          <w:p w:rsidR="005F7975" w:rsidRDefault="005F7975" w:rsidP="006951F4">
            <w:pPr>
              <w:spacing w:before="120"/>
              <w:outlineLvl w:val="0"/>
              <w:rPr>
                <w:rFonts w:asciiTheme="minorHAnsi" w:hAnsiTheme="minorHAnsi" w:cstheme="minorHAnsi"/>
                <w:color w:val="800080"/>
              </w:rPr>
            </w:pPr>
            <w:r w:rsidRPr="005A48FE">
              <w:rPr>
                <w:rFonts w:asciiTheme="minorHAnsi" w:hAnsiTheme="minorHAnsi" w:cstheme="minorHAnsi"/>
                <w:color w:val="1F497D" w:themeColor="text2"/>
                <w:sz w:val="22"/>
                <w:szCs w:val="22"/>
                <w:u w:val="single"/>
              </w:rPr>
              <w:t>Working Group Discussion:</w:t>
            </w:r>
            <w:r w:rsidRPr="005A48FE">
              <w:rPr>
                <w:rFonts w:asciiTheme="minorHAnsi" w:hAnsiTheme="minorHAnsi" w:cstheme="minorHAnsi"/>
                <w:color w:val="1F497D" w:themeColor="text2"/>
                <w:sz w:val="22"/>
                <w:szCs w:val="22"/>
              </w:rPr>
              <w:t xml:space="preserve"> </w:t>
            </w:r>
            <w:r w:rsidRPr="005A48FE">
              <w:rPr>
                <w:rFonts w:asciiTheme="minorHAnsi" w:hAnsiTheme="minorHAnsi" w:cstheme="minorHAnsi"/>
                <w:b/>
                <w:i/>
                <w:sz w:val="22"/>
                <w:szCs w:val="22"/>
              </w:rPr>
              <w:t xml:space="preserve">“Developing </w:t>
            </w:r>
            <w:r>
              <w:rPr>
                <w:rFonts w:asciiTheme="minorHAnsi" w:hAnsiTheme="minorHAnsi" w:cstheme="minorHAnsi"/>
                <w:b/>
                <w:i/>
                <w:sz w:val="22"/>
                <w:szCs w:val="22"/>
              </w:rPr>
              <w:t>Startegy for</w:t>
            </w:r>
            <w:r w:rsidRPr="005A48FE">
              <w:rPr>
                <w:rFonts w:asciiTheme="minorHAnsi" w:hAnsiTheme="minorHAnsi" w:cstheme="minorHAnsi"/>
                <w:b/>
                <w:i/>
                <w:sz w:val="22"/>
                <w:szCs w:val="22"/>
              </w:rPr>
              <w:t xml:space="preserve"> Safe and Resilient City Action Plan</w:t>
            </w:r>
            <w:r>
              <w:rPr>
                <w:rFonts w:asciiTheme="minorHAnsi" w:hAnsiTheme="minorHAnsi" w:cstheme="minorHAnsi"/>
                <w:b/>
                <w:i/>
                <w:sz w:val="22"/>
                <w:szCs w:val="22"/>
              </w:rPr>
              <w:t xml:space="preserve"> further  finalisation at own countries/ cities  and its effective implemetation</w:t>
            </w:r>
            <w:r w:rsidRPr="005A48FE">
              <w:rPr>
                <w:rFonts w:asciiTheme="minorHAnsi" w:hAnsiTheme="minorHAnsi" w:cstheme="minorHAnsi"/>
                <w:b/>
                <w:i/>
                <w:sz w:val="22"/>
                <w:szCs w:val="22"/>
              </w:rPr>
              <w:t>”.</w:t>
            </w:r>
            <w:r w:rsidRPr="005A48FE">
              <w:rPr>
                <w:rFonts w:asciiTheme="minorHAnsi" w:hAnsiTheme="minorHAnsi" w:cstheme="minorHAnsi"/>
                <w:sz w:val="22"/>
                <w:szCs w:val="22"/>
              </w:rPr>
              <w:t xml:space="preserve"> </w:t>
            </w:r>
            <w:r w:rsidRPr="000422FC">
              <w:rPr>
                <w:rFonts w:asciiTheme="minorHAnsi" w:hAnsiTheme="minorHAnsi" w:cstheme="minorHAnsi"/>
                <w:i/>
                <w:sz w:val="22"/>
                <w:szCs w:val="22"/>
              </w:rPr>
              <w:t>(Part 1)</w:t>
            </w:r>
            <w:r w:rsidRPr="005A48FE">
              <w:rPr>
                <w:rFonts w:asciiTheme="minorHAnsi" w:hAnsiTheme="minorHAnsi" w:cstheme="minorHAnsi"/>
                <w:color w:val="800080"/>
                <w:sz w:val="22"/>
                <w:szCs w:val="22"/>
              </w:rPr>
              <w:t xml:space="preserve"> </w:t>
            </w:r>
          </w:p>
          <w:p w:rsidR="005F7975" w:rsidRPr="005F7975" w:rsidRDefault="005F7975" w:rsidP="006951F4">
            <w:pPr>
              <w:spacing w:before="120"/>
              <w:outlineLvl w:val="0"/>
              <w:rPr>
                <w:rFonts w:asciiTheme="minorHAnsi" w:eastAsia="Arial Unicode MS" w:hAnsiTheme="minorHAnsi" w:cstheme="minorHAnsi"/>
                <w:color w:val="1F497D"/>
                <w:sz w:val="16"/>
                <w:szCs w:val="16"/>
                <w:u w:val="single" w:color="1F497D"/>
              </w:rPr>
            </w:pPr>
          </w:p>
          <w:p w:rsidR="005F7975" w:rsidRPr="005A48FE" w:rsidRDefault="005F7975" w:rsidP="00694A57">
            <w:pPr>
              <w:contextualSpacing/>
              <w:rPr>
                <w:rFonts w:asciiTheme="minorHAnsi" w:hAnsiTheme="minorHAnsi" w:cstheme="minorHAnsi"/>
                <w:color w:val="800080"/>
              </w:rPr>
            </w:pPr>
            <w:r w:rsidRPr="005A48FE">
              <w:rPr>
                <w:rFonts w:asciiTheme="minorHAnsi" w:hAnsiTheme="minorHAnsi" w:cstheme="minorHAnsi"/>
                <w:color w:val="1F497D" w:themeColor="text2"/>
                <w:sz w:val="22"/>
                <w:szCs w:val="22"/>
                <w:u w:val="single"/>
              </w:rPr>
              <w:t>Plenary Discussion:</w:t>
            </w:r>
            <w:r w:rsidRPr="005A48FE">
              <w:rPr>
                <w:rFonts w:asciiTheme="minorHAnsi" w:hAnsiTheme="minorHAnsi" w:cstheme="minorHAnsi"/>
                <w:color w:val="1F497D" w:themeColor="text2"/>
                <w:sz w:val="22"/>
                <w:szCs w:val="22"/>
              </w:rPr>
              <w:t xml:space="preserve">   </w:t>
            </w:r>
            <w:r w:rsidRPr="005A48FE">
              <w:rPr>
                <w:rFonts w:asciiTheme="minorHAnsi" w:hAnsiTheme="minorHAnsi" w:cstheme="minorHAnsi"/>
                <w:b/>
                <w:i/>
                <w:sz w:val="22"/>
                <w:szCs w:val="22"/>
              </w:rPr>
              <w:t xml:space="preserve">“ Presenting Group Work Outcomes “ </w:t>
            </w:r>
          </w:p>
        </w:tc>
      </w:tr>
      <w:tr w:rsidR="00D64B3D" w:rsidRPr="00D64B3D" w:rsidTr="005F4713">
        <w:tc>
          <w:tcPr>
            <w:tcW w:w="1668" w:type="dxa"/>
            <w:shd w:val="clear" w:color="auto" w:fill="C6D9F1" w:themeFill="text2" w:themeFillTint="33"/>
          </w:tcPr>
          <w:p w:rsidR="006D1E15" w:rsidRPr="00385995" w:rsidRDefault="00D64B3D">
            <w:pPr>
              <w:spacing w:before="40" w:after="40"/>
              <w:rPr>
                <w:rFonts w:asciiTheme="minorHAnsi" w:hAnsiTheme="minorHAnsi" w:cstheme="minorHAnsi"/>
                <w:b/>
              </w:rPr>
            </w:pPr>
            <w:r w:rsidRPr="00385995">
              <w:rPr>
                <w:rFonts w:asciiTheme="minorHAnsi" w:hAnsiTheme="minorHAnsi" w:cstheme="minorHAnsi"/>
                <w:b/>
                <w:sz w:val="22"/>
                <w:szCs w:val="22"/>
              </w:rPr>
              <w:t>15:00 – 15:</w:t>
            </w:r>
            <w:r w:rsidR="00543B2F" w:rsidRPr="00385995">
              <w:rPr>
                <w:rFonts w:asciiTheme="minorHAnsi" w:hAnsiTheme="minorHAnsi" w:cstheme="minorHAnsi"/>
                <w:b/>
                <w:sz w:val="22"/>
                <w:szCs w:val="22"/>
              </w:rPr>
              <w:t>30</w:t>
            </w:r>
          </w:p>
        </w:tc>
        <w:tc>
          <w:tcPr>
            <w:tcW w:w="9213" w:type="dxa"/>
            <w:shd w:val="clear" w:color="auto" w:fill="C6D9F1" w:themeFill="text2" w:themeFillTint="33"/>
          </w:tcPr>
          <w:p w:rsidR="00D64B3D" w:rsidRPr="00385995" w:rsidRDefault="00A15172" w:rsidP="00A15172">
            <w:pPr>
              <w:spacing w:before="40" w:after="40"/>
              <w:rPr>
                <w:rFonts w:asciiTheme="minorHAnsi" w:hAnsiTheme="minorHAnsi" w:cstheme="minorHAnsi"/>
                <w:b/>
              </w:rPr>
            </w:pPr>
            <w:r>
              <w:rPr>
                <w:rFonts w:asciiTheme="minorHAnsi" w:hAnsiTheme="minorHAnsi" w:cstheme="minorHAnsi"/>
                <w:b/>
                <w:sz w:val="22"/>
                <w:szCs w:val="22"/>
              </w:rPr>
              <w:t>B</w:t>
            </w:r>
            <w:r w:rsidR="00D64B3D" w:rsidRPr="00385995">
              <w:rPr>
                <w:rFonts w:asciiTheme="minorHAnsi" w:hAnsiTheme="minorHAnsi" w:cstheme="minorHAnsi"/>
                <w:b/>
                <w:sz w:val="22"/>
                <w:szCs w:val="22"/>
              </w:rPr>
              <w:t>reak</w:t>
            </w:r>
          </w:p>
        </w:tc>
      </w:tr>
      <w:tr w:rsidR="00D64B3D" w:rsidRPr="00D64B3D" w:rsidTr="005F4713">
        <w:tc>
          <w:tcPr>
            <w:tcW w:w="1668" w:type="dxa"/>
            <w:shd w:val="clear" w:color="auto" w:fill="FFFFFF"/>
          </w:tcPr>
          <w:p w:rsidR="00D64B3D" w:rsidRPr="005A48FE" w:rsidRDefault="00D64B3D" w:rsidP="005F4713">
            <w:pPr>
              <w:spacing w:before="120" w:after="120"/>
              <w:rPr>
                <w:rFonts w:asciiTheme="minorHAnsi" w:hAnsiTheme="minorHAnsi" w:cstheme="minorHAnsi"/>
              </w:rPr>
            </w:pPr>
            <w:r w:rsidRPr="005A48FE">
              <w:rPr>
                <w:rFonts w:asciiTheme="minorHAnsi" w:hAnsiTheme="minorHAnsi" w:cstheme="minorHAnsi"/>
                <w:sz w:val="22"/>
                <w:szCs w:val="22"/>
              </w:rPr>
              <w:t>15.</w:t>
            </w:r>
            <w:r w:rsidR="00543B2F">
              <w:rPr>
                <w:rFonts w:asciiTheme="minorHAnsi" w:hAnsiTheme="minorHAnsi" w:cstheme="minorHAnsi"/>
                <w:sz w:val="22"/>
                <w:szCs w:val="22"/>
              </w:rPr>
              <w:t>30</w:t>
            </w:r>
            <w:r w:rsidRPr="005A48FE">
              <w:rPr>
                <w:rFonts w:asciiTheme="minorHAnsi" w:hAnsiTheme="minorHAnsi" w:cstheme="minorHAnsi"/>
                <w:sz w:val="22"/>
                <w:szCs w:val="22"/>
              </w:rPr>
              <w:t xml:space="preserve"> –  17.</w:t>
            </w:r>
            <w:r w:rsidR="00543B2F">
              <w:rPr>
                <w:rFonts w:asciiTheme="minorHAnsi" w:hAnsiTheme="minorHAnsi" w:cstheme="minorHAnsi"/>
                <w:sz w:val="22"/>
                <w:szCs w:val="22"/>
              </w:rPr>
              <w:t>0</w:t>
            </w:r>
            <w:r w:rsidR="005F7975">
              <w:rPr>
                <w:rFonts w:asciiTheme="minorHAnsi" w:hAnsiTheme="minorHAnsi" w:cstheme="minorHAnsi"/>
                <w:sz w:val="22"/>
                <w:szCs w:val="22"/>
              </w:rPr>
              <w:t>0</w:t>
            </w:r>
          </w:p>
          <w:p w:rsidR="00D64B3D" w:rsidRPr="005A48FE" w:rsidRDefault="00D64B3D" w:rsidP="005F4713">
            <w:pPr>
              <w:spacing w:before="120" w:after="120"/>
              <w:rPr>
                <w:rFonts w:asciiTheme="minorHAnsi" w:hAnsiTheme="minorHAnsi" w:cstheme="minorHAnsi"/>
                <w:b/>
                <w:color w:val="993366"/>
              </w:rPr>
            </w:pPr>
          </w:p>
        </w:tc>
        <w:tc>
          <w:tcPr>
            <w:tcW w:w="9213" w:type="dxa"/>
            <w:shd w:val="clear" w:color="auto" w:fill="FFFFFF"/>
          </w:tcPr>
          <w:p w:rsidR="00D64B3D" w:rsidRPr="005A48FE" w:rsidRDefault="00D64B3D" w:rsidP="005F4713">
            <w:pPr>
              <w:spacing w:before="120" w:after="120"/>
              <w:rPr>
                <w:rFonts w:asciiTheme="minorHAnsi" w:hAnsiTheme="minorHAnsi" w:cstheme="minorHAnsi"/>
                <w:color w:val="7030A0"/>
              </w:rPr>
            </w:pPr>
            <w:r w:rsidRPr="005A48FE">
              <w:rPr>
                <w:rFonts w:asciiTheme="minorHAnsi" w:hAnsiTheme="minorHAnsi" w:cstheme="minorHAnsi"/>
                <w:b/>
                <w:color w:val="1F497D" w:themeColor="text2"/>
                <w:sz w:val="22"/>
                <w:szCs w:val="22"/>
                <w:u w:val="single"/>
              </w:rPr>
              <w:t>Next Steps, Wrap Up and Evaluation</w:t>
            </w:r>
            <w:r w:rsidRPr="005A48FE">
              <w:rPr>
                <w:rFonts w:asciiTheme="minorHAnsi" w:hAnsiTheme="minorHAnsi" w:cstheme="minorHAnsi"/>
                <w:b/>
                <w:color w:val="1F497D" w:themeColor="text2"/>
                <w:sz w:val="22"/>
                <w:szCs w:val="22"/>
              </w:rPr>
              <w:t xml:space="preserve"> </w:t>
            </w:r>
          </w:p>
          <w:p w:rsidR="00D64B3D" w:rsidRPr="005A48FE" w:rsidRDefault="00D64B3D" w:rsidP="00D64B3D">
            <w:pPr>
              <w:pStyle w:val="ListParagraph"/>
              <w:numPr>
                <w:ilvl w:val="0"/>
                <w:numId w:val="11"/>
              </w:numPr>
              <w:wordWrap/>
              <w:spacing w:before="120" w:after="120"/>
              <w:ind w:leftChars="0"/>
              <w:rPr>
                <w:rFonts w:asciiTheme="minorHAnsi" w:hAnsiTheme="minorHAnsi" w:cstheme="minorHAnsi"/>
                <w:b/>
                <w:sz w:val="22"/>
              </w:rPr>
            </w:pPr>
            <w:r w:rsidRPr="005F7975">
              <w:rPr>
                <w:rFonts w:asciiTheme="minorHAnsi" w:hAnsiTheme="minorHAnsi" w:cstheme="minorHAnsi"/>
                <w:sz w:val="22"/>
                <w:u w:val="single"/>
              </w:rPr>
              <w:t>Wrap up of Workshop:</w:t>
            </w:r>
            <w:r w:rsidRPr="005A48FE">
              <w:rPr>
                <w:rFonts w:asciiTheme="minorHAnsi" w:hAnsiTheme="minorHAnsi" w:cstheme="minorHAnsi"/>
                <w:sz w:val="22"/>
              </w:rPr>
              <w:t xml:space="preserve">  </w:t>
            </w:r>
            <w:r w:rsidRPr="005A48FE">
              <w:rPr>
                <w:rFonts w:asciiTheme="minorHAnsi" w:hAnsiTheme="minorHAnsi" w:cstheme="minorHAnsi"/>
                <w:b/>
                <w:sz w:val="22"/>
              </w:rPr>
              <w:t>Sanjaya BHATIA (UNISDR/ONEA/GETI)</w:t>
            </w:r>
          </w:p>
          <w:p w:rsidR="005F7975" w:rsidRPr="005F7975" w:rsidRDefault="00E656DB" w:rsidP="005F7975">
            <w:pPr>
              <w:pStyle w:val="ListParagraph"/>
              <w:numPr>
                <w:ilvl w:val="0"/>
                <w:numId w:val="11"/>
              </w:numPr>
              <w:wordWrap/>
              <w:spacing w:before="120" w:after="120"/>
              <w:ind w:leftChars="0"/>
              <w:rPr>
                <w:rFonts w:asciiTheme="minorHAnsi" w:hAnsiTheme="minorHAnsi" w:cstheme="minorHAnsi"/>
                <w:sz w:val="22"/>
              </w:rPr>
            </w:pPr>
            <w:r w:rsidRPr="005F7975">
              <w:rPr>
                <w:rFonts w:asciiTheme="minorHAnsi" w:hAnsiTheme="minorHAnsi" w:cstheme="minorHAnsi"/>
                <w:sz w:val="22"/>
                <w:u w:val="single"/>
              </w:rPr>
              <w:t>Next steps:</w:t>
            </w:r>
            <w:r>
              <w:rPr>
                <w:rFonts w:asciiTheme="minorHAnsi" w:hAnsiTheme="minorHAnsi" w:cstheme="minorHAnsi"/>
                <w:b/>
                <w:sz w:val="22"/>
              </w:rPr>
              <w:t xml:space="preserve"> Armen </w:t>
            </w:r>
            <w:r w:rsidR="008B4DE6">
              <w:rPr>
                <w:rFonts w:asciiTheme="minorHAnsi" w:hAnsiTheme="minorHAnsi" w:cstheme="minorHAnsi"/>
                <w:b/>
                <w:sz w:val="22"/>
              </w:rPr>
              <w:t>GRIGORYAN</w:t>
            </w:r>
            <w:r>
              <w:rPr>
                <w:rFonts w:asciiTheme="minorHAnsi" w:hAnsiTheme="minorHAnsi" w:cstheme="minorHAnsi"/>
                <w:b/>
                <w:sz w:val="22"/>
              </w:rPr>
              <w:t xml:space="preserve"> (UNDP BCPR New York)</w:t>
            </w:r>
            <w:r w:rsidR="005F7975" w:rsidRPr="005F7975">
              <w:rPr>
                <w:rFonts w:asciiTheme="minorHAnsi" w:hAnsiTheme="minorHAnsi" w:cstheme="minorHAnsi"/>
                <w:sz w:val="22"/>
                <w:u w:val="single"/>
              </w:rPr>
              <w:t xml:space="preserve"> </w:t>
            </w:r>
          </w:p>
          <w:p w:rsidR="008B4DE6" w:rsidRPr="005F7975" w:rsidRDefault="005F7975" w:rsidP="00D819E6">
            <w:pPr>
              <w:pStyle w:val="ListParagraph"/>
              <w:numPr>
                <w:ilvl w:val="0"/>
                <w:numId w:val="11"/>
              </w:numPr>
              <w:wordWrap/>
              <w:spacing w:before="120" w:after="120"/>
              <w:ind w:leftChars="0"/>
              <w:rPr>
                <w:rFonts w:asciiTheme="minorHAnsi" w:hAnsiTheme="minorHAnsi" w:cstheme="minorHAnsi"/>
                <w:sz w:val="22"/>
              </w:rPr>
            </w:pPr>
            <w:r w:rsidRPr="005F7975">
              <w:rPr>
                <w:rFonts w:asciiTheme="minorHAnsi" w:hAnsiTheme="minorHAnsi" w:cstheme="minorHAnsi"/>
                <w:sz w:val="22"/>
                <w:u w:val="single"/>
              </w:rPr>
              <w:t>Evaluation of the Workshop:</w:t>
            </w:r>
            <w:r w:rsidRPr="005A48FE">
              <w:rPr>
                <w:rFonts w:asciiTheme="minorHAnsi" w:hAnsiTheme="minorHAnsi" w:cstheme="minorHAnsi"/>
                <w:sz w:val="22"/>
              </w:rPr>
              <w:t xml:space="preserve"> </w:t>
            </w:r>
            <w:r w:rsidRPr="005A48FE">
              <w:rPr>
                <w:rFonts w:asciiTheme="minorHAnsi" w:hAnsiTheme="minorHAnsi" w:cstheme="minorHAnsi"/>
                <w:b/>
                <w:sz w:val="22"/>
              </w:rPr>
              <w:t>Armen ROSTOMYAN (UNISDR ONEA/GETI)</w:t>
            </w:r>
          </w:p>
        </w:tc>
      </w:tr>
    </w:tbl>
    <w:p w:rsidR="001B745B" w:rsidRDefault="001B745B" w:rsidP="001A4D54"/>
    <w:sectPr w:rsidR="001B745B" w:rsidSect="00044E10">
      <w:pgSz w:w="12240" w:h="15840"/>
      <w:pgMar w:top="709" w:right="90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88" w:rsidRDefault="001A3588" w:rsidP="001A4D54">
      <w:r>
        <w:separator/>
      </w:r>
    </w:p>
  </w:endnote>
  <w:endnote w:type="continuationSeparator" w:id="0">
    <w:p w:rsidR="001A3588" w:rsidRDefault="001A3588" w:rsidP="001A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Batang"/>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88" w:rsidRDefault="001A3588" w:rsidP="001A4D54">
      <w:r>
        <w:separator/>
      </w:r>
    </w:p>
  </w:footnote>
  <w:footnote w:type="continuationSeparator" w:id="0">
    <w:p w:rsidR="001A3588" w:rsidRDefault="001A3588" w:rsidP="001A4D54">
      <w:r>
        <w:continuationSeparator/>
      </w:r>
    </w:p>
  </w:footnote>
  <w:footnote w:id="1">
    <w:p w:rsidR="001A4D54" w:rsidRPr="003E3685" w:rsidRDefault="001A4D54" w:rsidP="001A4D54">
      <w:pPr>
        <w:pStyle w:val="FootnoteText"/>
        <w:rPr>
          <w:rFonts w:ascii="Corbel" w:hAnsi="Corbel"/>
          <w:b/>
          <w:i/>
          <w:sz w:val="16"/>
          <w:szCs w:val="22"/>
          <w:lang w:eastAsia="ko-KR"/>
        </w:rPr>
      </w:pPr>
      <w:r w:rsidRPr="003E3685">
        <w:rPr>
          <w:rStyle w:val="FootnoteReference"/>
          <w:rFonts w:ascii="Corbel" w:hAnsi="Corbel"/>
          <w:b/>
          <w:i/>
          <w:sz w:val="16"/>
          <w:szCs w:val="22"/>
        </w:rPr>
        <w:footnoteRef/>
      </w:r>
      <w:r w:rsidRPr="003E3685">
        <w:rPr>
          <w:rFonts w:ascii="Corbel" w:hAnsi="Corbel"/>
          <w:b/>
          <w:i/>
          <w:sz w:val="16"/>
          <w:szCs w:val="22"/>
        </w:rPr>
        <w:t xml:space="preserve"> </w:t>
      </w:r>
      <w:r w:rsidRPr="003E3685">
        <w:rPr>
          <w:rFonts w:ascii="Corbel" w:hAnsi="Corbel"/>
          <w:b/>
          <w:i/>
          <w:sz w:val="16"/>
          <w:szCs w:val="22"/>
          <w:lang w:eastAsia="ko-KR"/>
        </w:rPr>
        <w:t>Remarks at launch of Global Assessment Report on Disaster Risk Reduction (</w:t>
      </w:r>
      <w:r w:rsidRPr="003E3685">
        <w:rPr>
          <w:rFonts w:ascii="Corbel" w:hAnsi="Corbel" w:hint="eastAsia"/>
          <w:b/>
          <w:i/>
          <w:sz w:val="16"/>
          <w:szCs w:val="22"/>
          <w:lang w:eastAsia="ko-KR"/>
        </w:rPr>
        <w:t>GAR</w:t>
      </w:r>
      <w:r w:rsidRPr="003E3685">
        <w:rPr>
          <w:rFonts w:ascii="Corbel" w:hAnsi="Corbel"/>
          <w:b/>
          <w:i/>
          <w:sz w:val="16"/>
          <w:szCs w:val="22"/>
          <w:lang w:eastAsia="ko-KR"/>
        </w:rPr>
        <w:t>), 15 May 2013</w:t>
      </w:r>
    </w:p>
  </w:footnote>
  <w:footnote w:id="2">
    <w:p w:rsidR="001A4D54" w:rsidRPr="00A11830" w:rsidRDefault="001A4D54" w:rsidP="001A4D54">
      <w:pPr>
        <w:pStyle w:val="FootnoteText"/>
        <w:rPr>
          <w:rFonts w:ascii="Corbel" w:hAnsi="Corbel"/>
          <w:sz w:val="20"/>
          <w:szCs w:val="22"/>
          <w:lang w:eastAsia="ko-KR"/>
        </w:rPr>
      </w:pPr>
      <w:r w:rsidRPr="003E3685">
        <w:rPr>
          <w:rStyle w:val="FootnoteReference"/>
          <w:rFonts w:ascii="Corbel" w:hAnsi="Corbel"/>
          <w:b/>
          <w:i/>
          <w:sz w:val="16"/>
          <w:szCs w:val="22"/>
        </w:rPr>
        <w:footnoteRef/>
      </w:r>
      <w:r w:rsidRPr="003E3685">
        <w:rPr>
          <w:rFonts w:ascii="Corbel" w:hAnsi="Corbel"/>
          <w:b/>
          <w:i/>
          <w:sz w:val="16"/>
          <w:szCs w:val="22"/>
        </w:rPr>
        <w:t xml:space="preserve"> </w:t>
      </w:r>
      <w:r w:rsidRPr="003E3685">
        <w:rPr>
          <w:rFonts w:ascii="Corbel" w:hAnsi="Corbel"/>
          <w:b/>
          <w:i/>
          <w:sz w:val="16"/>
          <w:szCs w:val="22"/>
          <w:lang w:eastAsia="ko-KR"/>
        </w:rPr>
        <w:t>Extreme Weather and Natural Disasters,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288"/>
    <w:multiLevelType w:val="hybridMultilevel"/>
    <w:tmpl w:val="C48A746A"/>
    <w:lvl w:ilvl="0" w:tplc="2FE6F834">
      <w:start w:val="1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7472A"/>
    <w:multiLevelType w:val="hybridMultilevel"/>
    <w:tmpl w:val="997C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D3664"/>
    <w:multiLevelType w:val="hybridMultilevel"/>
    <w:tmpl w:val="937EBDE4"/>
    <w:lvl w:ilvl="0" w:tplc="DB2A550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45AA5"/>
    <w:multiLevelType w:val="hybridMultilevel"/>
    <w:tmpl w:val="66DA5656"/>
    <w:lvl w:ilvl="0" w:tplc="1FDED2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65C1B"/>
    <w:multiLevelType w:val="hybridMultilevel"/>
    <w:tmpl w:val="A522AD18"/>
    <w:lvl w:ilvl="0" w:tplc="2FE6F834">
      <w:start w:val="1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F4B1A"/>
    <w:multiLevelType w:val="hybridMultilevel"/>
    <w:tmpl w:val="90E65B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8937A62"/>
    <w:multiLevelType w:val="hybridMultilevel"/>
    <w:tmpl w:val="BE84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D01EB"/>
    <w:multiLevelType w:val="hybridMultilevel"/>
    <w:tmpl w:val="9206591C"/>
    <w:lvl w:ilvl="0" w:tplc="2FE6F834">
      <w:start w:val="1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E2A29"/>
    <w:multiLevelType w:val="hybridMultilevel"/>
    <w:tmpl w:val="50402F8A"/>
    <w:lvl w:ilvl="0" w:tplc="3542779A">
      <w:start w:val="1"/>
      <w:numFmt w:val="bullet"/>
      <w:lvlText w:val=""/>
      <w:lvlJc w:val="left"/>
      <w:pPr>
        <w:ind w:left="1133" w:hanging="360"/>
      </w:pPr>
      <w:rPr>
        <w:rFonts w:ascii="Symbol" w:hAnsi="Symbol" w:hint="default"/>
        <w:color w:val="auto"/>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
    <w:nsid w:val="4FA8384E"/>
    <w:multiLevelType w:val="hybridMultilevel"/>
    <w:tmpl w:val="8FBCC8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80215F2"/>
    <w:multiLevelType w:val="hybridMultilevel"/>
    <w:tmpl w:val="2438F8CC"/>
    <w:lvl w:ilvl="0" w:tplc="6E7890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34612"/>
    <w:multiLevelType w:val="hybridMultilevel"/>
    <w:tmpl w:val="A6349B4A"/>
    <w:lvl w:ilvl="0" w:tplc="2FE6F834">
      <w:start w:val="11"/>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416D87"/>
    <w:multiLevelType w:val="hybridMultilevel"/>
    <w:tmpl w:val="843C95CC"/>
    <w:lvl w:ilvl="0" w:tplc="7F265D88">
      <w:start w:val="9"/>
      <w:numFmt w:val="bullet"/>
      <w:lvlText w:val="-"/>
      <w:lvlJc w:val="left"/>
      <w:pPr>
        <w:ind w:left="540" w:hanging="360"/>
      </w:pPr>
      <w:rPr>
        <w:rFonts w:ascii="Calibri" w:eastAsia="Malgun Gothic" w:hAnsi="Calibri" w:hint="default"/>
      </w:rPr>
    </w:lvl>
    <w:lvl w:ilvl="1" w:tplc="04090003">
      <w:start w:val="1"/>
      <w:numFmt w:val="bullet"/>
      <w:lvlText w:val=""/>
      <w:lvlJc w:val="left"/>
      <w:pPr>
        <w:ind w:left="830" w:hanging="400"/>
      </w:pPr>
      <w:rPr>
        <w:rFonts w:ascii="Wingdings" w:hAnsi="Wingdings" w:hint="default"/>
      </w:rPr>
    </w:lvl>
    <w:lvl w:ilvl="2" w:tplc="04090005" w:tentative="1">
      <w:start w:val="1"/>
      <w:numFmt w:val="bullet"/>
      <w:lvlText w:val=""/>
      <w:lvlJc w:val="left"/>
      <w:pPr>
        <w:ind w:left="1230" w:hanging="400"/>
      </w:pPr>
      <w:rPr>
        <w:rFonts w:ascii="Wingdings" w:hAnsi="Wingdings" w:hint="default"/>
      </w:rPr>
    </w:lvl>
    <w:lvl w:ilvl="3" w:tplc="04090001" w:tentative="1">
      <w:start w:val="1"/>
      <w:numFmt w:val="bullet"/>
      <w:lvlText w:val=""/>
      <w:lvlJc w:val="left"/>
      <w:pPr>
        <w:ind w:left="1630" w:hanging="400"/>
      </w:pPr>
      <w:rPr>
        <w:rFonts w:ascii="Wingdings" w:hAnsi="Wingdings" w:hint="default"/>
      </w:rPr>
    </w:lvl>
    <w:lvl w:ilvl="4" w:tplc="04090003" w:tentative="1">
      <w:start w:val="1"/>
      <w:numFmt w:val="bullet"/>
      <w:lvlText w:val=""/>
      <w:lvlJc w:val="left"/>
      <w:pPr>
        <w:ind w:left="2030" w:hanging="400"/>
      </w:pPr>
      <w:rPr>
        <w:rFonts w:ascii="Wingdings" w:hAnsi="Wingdings" w:hint="default"/>
      </w:rPr>
    </w:lvl>
    <w:lvl w:ilvl="5" w:tplc="04090005" w:tentative="1">
      <w:start w:val="1"/>
      <w:numFmt w:val="bullet"/>
      <w:lvlText w:val=""/>
      <w:lvlJc w:val="left"/>
      <w:pPr>
        <w:ind w:left="2430" w:hanging="400"/>
      </w:pPr>
      <w:rPr>
        <w:rFonts w:ascii="Wingdings" w:hAnsi="Wingdings" w:hint="default"/>
      </w:rPr>
    </w:lvl>
    <w:lvl w:ilvl="6" w:tplc="04090001" w:tentative="1">
      <w:start w:val="1"/>
      <w:numFmt w:val="bullet"/>
      <w:lvlText w:val=""/>
      <w:lvlJc w:val="left"/>
      <w:pPr>
        <w:ind w:left="2830" w:hanging="400"/>
      </w:pPr>
      <w:rPr>
        <w:rFonts w:ascii="Wingdings" w:hAnsi="Wingdings" w:hint="default"/>
      </w:rPr>
    </w:lvl>
    <w:lvl w:ilvl="7" w:tplc="04090003" w:tentative="1">
      <w:start w:val="1"/>
      <w:numFmt w:val="bullet"/>
      <w:lvlText w:val=""/>
      <w:lvlJc w:val="left"/>
      <w:pPr>
        <w:ind w:left="3230" w:hanging="400"/>
      </w:pPr>
      <w:rPr>
        <w:rFonts w:ascii="Wingdings" w:hAnsi="Wingdings" w:hint="default"/>
      </w:rPr>
    </w:lvl>
    <w:lvl w:ilvl="8" w:tplc="04090005" w:tentative="1">
      <w:start w:val="1"/>
      <w:numFmt w:val="bullet"/>
      <w:lvlText w:val=""/>
      <w:lvlJc w:val="left"/>
      <w:pPr>
        <w:ind w:left="3630" w:hanging="400"/>
      </w:pPr>
      <w:rPr>
        <w:rFonts w:ascii="Wingdings" w:hAnsi="Wingdings" w:hint="default"/>
      </w:rPr>
    </w:lvl>
  </w:abstractNum>
  <w:abstractNum w:abstractNumId="13">
    <w:nsid w:val="66562E8F"/>
    <w:multiLevelType w:val="hybridMultilevel"/>
    <w:tmpl w:val="B35C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955AC"/>
    <w:multiLevelType w:val="hybridMultilevel"/>
    <w:tmpl w:val="D44E352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5">
    <w:nsid w:val="7E41594B"/>
    <w:multiLevelType w:val="hybridMultilevel"/>
    <w:tmpl w:val="D1FE73AC"/>
    <w:lvl w:ilvl="0" w:tplc="2FE6F834">
      <w:start w:val="1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10"/>
  </w:num>
  <w:num w:numId="6">
    <w:abstractNumId w:val="9"/>
  </w:num>
  <w:num w:numId="7">
    <w:abstractNumId w:val="8"/>
  </w:num>
  <w:num w:numId="8">
    <w:abstractNumId w:val="5"/>
  </w:num>
  <w:num w:numId="9">
    <w:abstractNumId w:val="11"/>
  </w:num>
  <w:num w:numId="10">
    <w:abstractNumId w:val="12"/>
  </w:num>
  <w:num w:numId="11">
    <w:abstractNumId w:val="14"/>
  </w:num>
  <w:num w:numId="12">
    <w:abstractNumId w:val="4"/>
  </w:num>
  <w:num w:numId="13">
    <w:abstractNumId w:val="0"/>
  </w:num>
  <w:num w:numId="14">
    <w:abstractNumId w:val="15"/>
  </w:num>
  <w:num w:numId="15">
    <w:abstractNumId w:val="7"/>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men Grigoryan">
    <w15:presenceInfo w15:providerId="AD" w15:userId="S-1-5-21-1464974944-3708882273-1791259203-17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54"/>
    <w:rsid w:val="000422FC"/>
    <w:rsid w:val="00044E10"/>
    <w:rsid w:val="000526AC"/>
    <w:rsid w:val="0006475E"/>
    <w:rsid w:val="000D1A2E"/>
    <w:rsid w:val="000D2DB4"/>
    <w:rsid w:val="000F2F66"/>
    <w:rsid w:val="00105DF1"/>
    <w:rsid w:val="00120CE8"/>
    <w:rsid w:val="001241D6"/>
    <w:rsid w:val="00166B72"/>
    <w:rsid w:val="001902C7"/>
    <w:rsid w:val="001A3588"/>
    <w:rsid w:val="001A4D54"/>
    <w:rsid w:val="001B745B"/>
    <w:rsid w:val="001D09BA"/>
    <w:rsid w:val="00211C87"/>
    <w:rsid w:val="00246ECF"/>
    <w:rsid w:val="00257802"/>
    <w:rsid w:val="002B09A1"/>
    <w:rsid w:val="002D7AD2"/>
    <w:rsid w:val="0030407E"/>
    <w:rsid w:val="00357CB7"/>
    <w:rsid w:val="0038155E"/>
    <w:rsid w:val="00385995"/>
    <w:rsid w:val="003B0EC2"/>
    <w:rsid w:val="003B55C3"/>
    <w:rsid w:val="003D68EA"/>
    <w:rsid w:val="003E3685"/>
    <w:rsid w:val="0041555A"/>
    <w:rsid w:val="00430639"/>
    <w:rsid w:val="00431D6F"/>
    <w:rsid w:val="00462B9A"/>
    <w:rsid w:val="004E5E15"/>
    <w:rsid w:val="005372E9"/>
    <w:rsid w:val="00543B2F"/>
    <w:rsid w:val="005543A1"/>
    <w:rsid w:val="0055788D"/>
    <w:rsid w:val="00572F43"/>
    <w:rsid w:val="00580D3A"/>
    <w:rsid w:val="0059496E"/>
    <w:rsid w:val="005A48FE"/>
    <w:rsid w:val="005F6817"/>
    <w:rsid w:val="005F7975"/>
    <w:rsid w:val="006112CF"/>
    <w:rsid w:val="006378A1"/>
    <w:rsid w:val="00675DAF"/>
    <w:rsid w:val="00681E7F"/>
    <w:rsid w:val="00682D4B"/>
    <w:rsid w:val="00694A57"/>
    <w:rsid w:val="006951F4"/>
    <w:rsid w:val="006D1E15"/>
    <w:rsid w:val="006D755C"/>
    <w:rsid w:val="00711619"/>
    <w:rsid w:val="00746480"/>
    <w:rsid w:val="00767D30"/>
    <w:rsid w:val="007A2074"/>
    <w:rsid w:val="007B6DA0"/>
    <w:rsid w:val="007E064A"/>
    <w:rsid w:val="0082038C"/>
    <w:rsid w:val="008213D1"/>
    <w:rsid w:val="0083321C"/>
    <w:rsid w:val="008A4C42"/>
    <w:rsid w:val="008B4DE6"/>
    <w:rsid w:val="008E0FC2"/>
    <w:rsid w:val="008E32D2"/>
    <w:rsid w:val="008F1147"/>
    <w:rsid w:val="00907BDA"/>
    <w:rsid w:val="009501BB"/>
    <w:rsid w:val="00995941"/>
    <w:rsid w:val="009B0D8A"/>
    <w:rsid w:val="00A12E74"/>
    <w:rsid w:val="00A15172"/>
    <w:rsid w:val="00A562A1"/>
    <w:rsid w:val="00A619DC"/>
    <w:rsid w:val="00A74AD6"/>
    <w:rsid w:val="00A77195"/>
    <w:rsid w:val="00A964DF"/>
    <w:rsid w:val="00AD6C3A"/>
    <w:rsid w:val="00AD76CD"/>
    <w:rsid w:val="00B00869"/>
    <w:rsid w:val="00B26DA0"/>
    <w:rsid w:val="00B33A8B"/>
    <w:rsid w:val="00B72924"/>
    <w:rsid w:val="00B854B0"/>
    <w:rsid w:val="00BE05E7"/>
    <w:rsid w:val="00BF228D"/>
    <w:rsid w:val="00C419D0"/>
    <w:rsid w:val="00C7253D"/>
    <w:rsid w:val="00C84E93"/>
    <w:rsid w:val="00C8729F"/>
    <w:rsid w:val="00C96F5B"/>
    <w:rsid w:val="00CC639B"/>
    <w:rsid w:val="00CE4286"/>
    <w:rsid w:val="00CE61CC"/>
    <w:rsid w:val="00D30C0C"/>
    <w:rsid w:val="00D64B3D"/>
    <w:rsid w:val="00D819E6"/>
    <w:rsid w:val="00D9028F"/>
    <w:rsid w:val="00DA450B"/>
    <w:rsid w:val="00E137B2"/>
    <w:rsid w:val="00E26027"/>
    <w:rsid w:val="00E4219D"/>
    <w:rsid w:val="00E42C41"/>
    <w:rsid w:val="00E55A69"/>
    <w:rsid w:val="00E656DB"/>
    <w:rsid w:val="00F473B5"/>
    <w:rsid w:val="00F53683"/>
    <w:rsid w:val="00F86372"/>
    <w:rsid w:val="00F94372"/>
    <w:rsid w:val="00FA7257"/>
    <w:rsid w:val="00FB383D"/>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DA"/>
    <w:pPr>
      <w:suppressAutoHyphens/>
      <w:spacing w:after="0" w:line="240" w:lineRule="auto"/>
    </w:pPr>
    <w:rPr>
      <w:rFonts w:ascii="Times New Roman" w:eastAsia="Malgun Gothic" w:hAnsi="Times New Roman" w:cs="Times New Roman"/>
      <w:sz w:val="24"/>
      <w:szCs w:val="24"/>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D54"/>
    <w:rPr>
      <w:color w:val="000080"/>
      <w:u w:val="single"/>
    </w:rPr>
  </w:style>
  <w:style w:type="paragraph" w:styleId="BodyText">
    <w:name w:val="Body Text"/>
    <w:basedOn w:val="Normal"/>
    <w:link w:val="BodyTextChar"/>
    <w:rsid w:val="001A4D54"/>
    <w:pPr>
      <w:spacing w:after="120"/>
    </w:pPr>
  </w:style>
  <w:style w:type="character" w:customStyle="1" w:styleId="BodyTextChar">
    <w:name w:val="Body Text Char"/>
    <w:basedOn w:val="DefaultParagraphFont"/>
    <w:link w:val="BodyText"/>
    <w:rsid w:val="001A4D54"/>
    <w:rPr>
      <w:rFonts w:ascii="Times New Roman" w:eastAsia="Malgun Gothic" w:hAnsi="Times New Roman" w:cs="Times New Roman"/>
      <w:sz w:val="24"/>
      <w:szCs w:val="24"/>
      <w:lang w:val="pt-BR" w:eastAsia="ar-SA"/>
    </w:rPr>
  </w:style>
  <w:style w:type="paragraph" w:styleId="ListParagraph">
    <w:name w:val="List Paragraph"/>
    <w:basedOn w:val="Normal"/>
    <w:uiPriority w:val="99"/>
    <w:qFormat/>
    <w:rsid w:val="001A4D54"/>
    <w:pPr>
      <w:widowControl w:val="0"/>
      <w:suppressAutoHyphens w:val="0"/>
      <w:wordWrap w:val="0"/>
      <w:autoSpaceDE w:val="0"/>
      <w:autoSpaceDN w:val="0"/>
      <w:ind w:leftChars="400" w:left="800"/>
      <w:jc w:val="both"/>
    </w:pPr>
    <w:rPr>
      <w:rFonts w:ascii="Calibri" w:hAnsi="Calibri"/>
      <w:kern w:val="2"/>
      <w:sz w:val="20"/>
      <w:szCs w:val="22"/>
      <w:lang w:val="en-US" w:eastAsia="ko-KR"/>
    </w:rPr>
  </w:style>
  <w:style w:type="paragraph" w:styleId="FootnoteText">
    <w:name w:val="footnote text"/>
    <w:basedOn w:val="Normal"/>
    <w:link w:val="FootnoteTextChar"/>
    <w:uiPriority w:val="99"/>
    <w:semiHidden/>
    <w:unhideWhenUsed/>
    <w:rsid w:val="001A4D54"/>
    <w:pPr>
      <w:snapToGrid w:val="0"/>
    </w:pPr>
  </w:style>
  <w:style w:type="character" w:customStyle="1" w:styleId="FootnoteTextChar">
    <w:name w:val="Footnote Text Char"/>
    <w:basedOn w:val="DefaultParagraphFont"/>
    <w:link w:val="FootnoteText"/>
    <w:uiPriority w:val="99"/>
    <w:semiHidden/>
    <w:rsid w:val="001A4D54"/>
    <w:rPr>
      <w:rFonts w:ascii="Times New Roman" w:eastAsia="Malgun Gothic" w:hAnsi="Times New Roman" w:cs="Times New Roman"/>
      <w:sz w:val="24"/>
      <w:szCs w:val="24"/>
      <w:lang w:val="pt-BR" w:eastAsia="ar-SA"/>
    </w:rPr>
  </w:style>
  <w:style w:type="character" w:styleId="FootnoteReference">
    <w:name w:val="footnote reference"/>
    <w:uiPriority w:val="99"/>
    <w:semiHidden/>
    <w:unhideWhenUsed/>
    <w:rsid w:val="001A4D54"/>
    <w:rPr>
      <w:vertAlign w:val="superscript"/>
    </w:rPr>
  </w:style>
  <w:style w:type="paragraph" w:styleId="NoSpacing">
    <w:name w:val="No Spacing"/>
    <w:link w:val="NoSpacingChar"/>
    <w:uiPriority w:val="1"/>
    <w:qFormat/>
    <w:rsid w:val="001A4D54"/>
    <w:pPr>
      <w:suppressAutoHyphens/>
      <w:spacing w:after="0" w:line="240" w:lineRule="auto"/>
    </w:pPr>
    <w:rPr>
      <w:rFonts w:ascii="Times New Roman" w:eastAsia="Malgun Gothic" w:hAnsi="Times New Roman" w:cs="Times New Roman"/>
      <w:sz w:val="24"/>
      <w:szCs w:val="24"/>
      <w:lang w:val="pt-BR" w:eastAsia="ar-SA"/>
    </w:rPr>
  </w:style>
  <w:style w:type="character" w:customStyle="1" w:styleId="NoSpacingChar">
    <w:name w:val="No Spacing Char"/>
    <w:link w:val="NoSpacing"/>
    <w:uiPriority w:val="1"/>
    <w:rsid w:val="001A4D54"/>
    <w:rPr>
      <w:rFonts w:ascii="Times New Roman" w:eastAsia="Malgun Gothic" w:hAnsi="Times New Roman" w:cs="Times New Roman"/>
      <w:sz w:val="24"/>
      <w:szCs w:val="24"/>
      <w:lang w:val="pt-BR" w:eastAsia="ar-SA"/>
    </w:rPr>
  </w:style>
  <w:style w:type="paragraph" w:customStyle="1" w:styleId="a">
    <w:name w:val="(신)a. 내용"/>
    <w:basedOn w:val="Normal"/>
    <w:link w:val="aChar"/>
    <w:rsid w:val="001A4D54"/>
    <w:pPr>
      <w:suppressAutoHyphens w:val="0"/>
      <w:snapToGrid w:val="0"/>
      <w:spacing w:line="360" w:lineRule="auto"/>
      <w:ind w:left="1134" w:right="998"/>
      <w:jc w:val="both"/>
    </w:pPr>
    <w:rPr>
      <w:rFonts w:ascii="Arial" w:eastAsia="Arial" w:hAnsi="Arial" w:cs="Verdana"/>
      <w:bCs/>
      <w:color w:val="000000"/>
      <w:kern w:val="2"/>
      <w:sz w:val="20"/>
      <w:szCs w:val="20"/>
      <w:lang w:val="en-US" w:eastAsia="ko-KR"/>
    </w:rPr>
  </w:style>
  <w:style w:type="character" w:customStyle="1" w:styleId="aChar">
    <w:name w:val="(신)a. 내용 Char"/>
    <w:link w:val="a"/>
    <w:rsid w:val="001A4D54"/>
    <w:rPr>
      <w:rFonts w:ascii="Arial" w:eastAsia="Arial" w:hAnsi="Arial" w:cs="Verdana"/>
      <w:bCs/>
      <w:color w:val="000000"/>
      <w:kern w:val="2"/>
      <w:sz w:val="20"/>
      <w:szCs w:val="20"/>
      <w:lang w:eastAsia="ko-KR"/>
    </w:rPr>
  </w:style>
  <w:style w:type="paragraph" w:styleId="NormalWeb">
    <w:name w:val="Normal (Web)"/>
    <w:basedOn w:val="Normal"/>
    <w:uiPriority w:val="99"/>
    <w:unhideWhenUsed/>
    <w:rsid w:val="001A4D54"/>
    <w:pPr>
      <w:suppressAutoHyphens w:val="0"/>
      <w:spacing w:before="100" w:beforeAutospacing="1" w:after="100" w:afterAutospacing="1"/>
    </w:pPr>
    <w:rPr>
      <w:rFonts w:eastAsia="Times New Roman"/>
      <w:lang w:val="en-US" w:eastAsia="en-US"/>
    </w:rPr>
  </w:style>
  <w:style w:type="character" w:customStyle="1" w:styleId="contact-webpage">
    <w:name w:val="contact-webpage"/>
    <w:basedOn w:val="DefaultParagraphFont"/>
    <w:rsid w:val="001A4D54"/>
  </w:style>
  <w:style w:type="paragraph" w:styleId="BalloonText">
    <w:name w:val="Balloon Text"/>
    <w:basedOn w:val="Normal"/>
    <w:link w:val="BalloonTextChar"/>
    <w:uiPriority w:val="99"/>
    <w:semiHidden/>
    <w:unhideWhenUsed/>
    <w:rsid w:val="00D64B3D"/>
    <w:pPr>
      <w:suppressAutoHyphens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64B3D"/>
    <w:rPr>
      <w:rFonts w:ascii="Tahoma" w:hAnsi="Tahoma" w:cs="Tahoma"/>
      <w:sz w:val="16"/>
      <w:szCs w:val="16"/>
    </w:rPr>
  </w:style>
  <w:style w:type="character" w:styleId="CommentReference">
    <w:name w:val="annotation reference"/>
    <w:basedOn w:val="DefaultParagraphFont"/>
    <w:uiPriority w:val="99"/>
    <w:semiHidden/>
    <w:unhideWhenUsed/>
    <w:rsid w:val="009501BB"/>
    <w:rPr>
      <w:sz w:val="16"/>
      <w:szCs w:val="16"/>
    </w:rPr>
  </w:style>
  <w:style w:type="paragraph" w:styleId="CommentText">
    <w:name w:val="annotation text"/>
    <w:basedOn w:val="Normal"/>
    <w:link w:val="CommentTextChar"/>
    <w:uiPriority w:val="99"/>
    <w:semiHidden/>
    <w:unhideWhenUsed/>
    <w:rsid w:val="009501BB"/>
    <w:rPr>
      <w:sz w:val="20"/>
      <w:szCs w:val="20"/>
    </w:rPr>
  </w:style>
  <w:style w:type="character" w:customStyle="1" w:styleId="CommentTextChar">
    <w:name w:val="Comment Text Char"/>
    <w:basedOn w:val="DefaultParagraphFont"/>
    <w:link w:val="CommentText"/>
    <w:uiPriority w:val="99"/>
    <w:semiHidden/>
    <w:rsid w:val="009501BB"/>
    <w:rPr>
      <w:rFonts w:ascii="Times New Roman" w:eastAsia="Malgun Gothic" w:hAnsi="Times New Roman" w:cs="Times New Roman"/>
      <w:sz w:val="20"/>
      <w:szCs w:val="20"/>
      <w:lang w:val="pt-BR" w:eastAsia="ar-SA"/>
    </w:rPr>
  </w:style>
  <w:style w:type="paragraph" w:styleId="CommentSubject">
    <w:name w:val="annotation subject"/>
    <w:basedOn w:val="CommentText"/>
    <w:next w:val="CommentText"/>
    <w:link w:val="CommentSubjectChar"/>
    <w:uiPriority w:val="99"/>
    <w:semiHidden/>
    <w:unhideWhenUsed/>
    <w:rsid w:val="009501BB"/>
    <w:rPr>
      <w:b/>
      <w:bCs/>
    </w:rPr>
  </w:style>
  <w:style w:type="character" w:customStyle="1" w:styleId="CommentSubjectChar">
    <w:name w:val="Comment Subject Char"/>
    <w:basedOn w:val="CommentTextChar"/>
    <w:link w:val="CommentSubject"/>
    <w:uiPriority w:val="99"/>
    <w:semiHidden/>
    <w:rsid w:val="009501BB"/>
    <w:rPr>
      <w:rFonts w:ascii="Times New Roman" w:eastAsia="Malgun Gothic" w:hAnsi="Times New Roman" w:cs="Times New Roman"/>
      <w:b/>
      <w:bCs/>
      <w:sz w:val="20"/>
      <w:szCs w:val="20"/>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BDA"/>
    <w:pPr>
      <w:suppressAutoHyphens/>
      <w:spacing w:after="0" w:line="240" w:lineRule="auto"/>
    </w:pPr>
    <w:rPr>
      <w:rFonts w:ascii="Times New Roman" w:eastAsia="Malgun Gothic" w:hAnsi="Times New Roman" w:cs="Times New Roman"/>
      <w:sz w:val="24"/>
      <w:szCs w:val="24"/>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D54"/>
    <w:rPr>
      <w:color w:val="000080"/>
      <w:u w:val="single"/>
    </w:rPr>
  </w:style>
  <w:style w:type="paragraph" w:styleId="BodyText">
    <w:name w:val="Body Text"/>
    <w:basedOn w:val="Normal"/>
    <w:link w:val="BodyTextChar"/>
    <w:rsid w:val="001A4D54"/>
    <w:pPr>
      <w:spacing w:after="120"/>
    </w:pPr>
  </w:style>
  <w:style w:type="character" w:customStyle="1" w:styleId="BodyTextChar">
    <w:name w:val="Body Text Char"/>
    <w:basedOn w:val="DefaultParagraphFont"/>
    <w:link w:val="BodyText"/>
    <w:rsid w:val="001A4D54"/>
    <w:rPr>
      <w:rFonts w:ascii="Times New Roman" w:eastAsia="Malgun Gothic" w:hAnsi="Times New Roman" w:cs="Times New Roman"/>
      <w:sz w:val="24"/>
      <w:szCs w:val="24"/>
      <w:lang w:val="pt-BR" w:eastAsia="ar-SA"/>
    </w:rPr>
  </w:style>
  <w:style w:type="paragraph" w:styleId="ListParagraph">
    <w:name w:val="List Paragraph"/>
    <w:basedOn w:val="Normal"/>
    <w:uiPriority w:val="99"/>
    <w:qFormat/>
    <w:rsid w:val="001A4D54"/>
    <w:pPr>
      <w:widowControl w:val="0"/>
      <w:suppressAutoHyphens w:val="0"/>
      <w:wordWrap w:val="0"/>
      <w:autoSpaceDE w:val="0"/>
      <w:autoSpaceDN w:val="0"/>
      <w:ind w:leftChars="400" w:left="800"/>
      <w:jc w:val="both"/>
    </w:pPr>
    <w:rPr>
      <w:rFonts w:ascii="Calibri" w:hAnsi="Calibri"/>
      <w:kern w:val="2"/>
      <w:sz w:val="20"/>
      <w:szCs w:val="22"/>
      <w:lang w:val="en-US" w:eastAsia="ko-KR"/>
    </w:rPr>
  </w:style>
  <w:style w:type="paragraph" w:styleId="FootnoteText">
    <w:name w:val="footnote text"/>
    <w:basedOn w:val="Normal"/>
    <w:link w:val="FootnoteTextChar"/>
    <w:uiPriority w:val="99"/>
    <w:semiHidden/>
    <w:unhideWhenUsed/>
    <w:rsid w:val="001A4D54"/>
    <w:pPr>
      <w:snapToGrid w:val="0"/>
    </w:pPr>
  </w:style>
  <w:style w:type="character" w:customStyle="1" w:styleId="FootnoteTextChar">
    <w:name w:val="Footnote Text Char"/>
    <w:basedOn w:val="DefaultParagraphFont"/>
    <w:link w:val="FootnoteText"/>
    <w:uiPriority w:val="99"/>
    <w:semiHidden/>
    <w:rsid w:val="001A4D54"/>
    <w:rPr>
      <w:rFonts w:ascii="Times New Roman" w:eastAsia="Malgun Gothic" w:hAnsi="Times New Roman" w:cs="Times New Roman"/>
      <w:sz w:val="24"/>
      <w:szCs w:val="24"/>
      <w:lang w:val="pt-BR" w:eastAsia="ar-SA"/>
    </w:rPr>
  </w:style>
  <w:style w:type="character" w:styleId="FootnoteReference">
    <w:name w:val="footnote reference"/>
    <w:uiPriority w:val="99"/>
    <w:semiHidden/>
    <w:unhideWhenUsed/>
    <w:rsid w:val="001A4D54"/>
    <w:rPr>
      <w:vertAlign w:val="superscript"/>
    </w:rPr>
  </w:style>
  <w:style w:type="paragraph" w:styleId="NoSpacing">
    <w:name w:val="No Spacing"/>
    <w:link w:val="NoSpacingChar"/>
    <w:uiPriority w:val="1"/>
    <w:qFormat/>
    <w:rsid w:val="001A4D54"/>
    <w:pPr>
      <w:suppressAutoHyphens/>
      <w:spacing w:after="0" w:line="240" w:lineRule="auto"/>
    </w:pPr>
    <w:rPr>
      <w:rFonts w:ascii="Times New Roman" w:eastAsia="Malgun Gothic" w:hAnsi="Times New Roman" w:cs="Times New Roman"/>
      <w:sz w:val="24"/>
      <w:szCs w:val="24"/>
      <w:lang w:val="pt-BR" w:eastAsia="ar-SA"/>
    </w:rPr>
  </w:style>
  <w:style w:type="character" w:customStyle="1" w:styleId="NoSpacingChar">
    <w:name w:val="No Spacing Char"/>
    <w:link w:val="NoSpacing"/>
    <w:uiPriority w:val="1"/>
    <w:rsid w:val="001A4D54"/>
    <w:rPr>
      <w:rFonts w:ascii="Times New Roman" w:eastAsia="Malgun Gothic" w:hAnsi="Times New Roman" w:cs="Times New Roman"/>
      <w:sz w:val="24"/>
      <w:szCs w:val="24"/>
      <w:lang w:val="pt-BR" w:eastAsia="ar-SA"/>
    </w:rPr>
  </w:style>
  <w:style w:type="paragraph" w:customStyle="1" w:styleId="a">
    <w:name w:val="(신)a. 내용"/>
    <w:basedOn w:val="Normal"/>
    <w:link w:val="aChar"/>
    <w:rsid w:val="001A4D54"/>
    <w:pPr>
      <w:suppressAutoHyphens w:val="0"/>
      <w:snapToGrid w:val="0"/>
      <w:spacing w:line="360" w:lineRule="auto"/>
      <w:ind w:left="1134" w:right="998"/>
      <w:jc w:val="both"/>
    </w:pPr>
    <w:rPr>
      <w:rFonts w:ascii="Arial" w:eastAsia="Arial" w:hAnsi="Arial" w:cs="Verdana"/>
      <w:bCs/>
      <w:color w:val="000000"/>
      <w:kern w:val="2"/>
      <w:sz w:val="20"/>
      <w:szCs w:val="20"/>
      <w:lang w:val="en-US" w:eastAsia="ko-KR"/>
    </w:rPr>
  </w:style>
  <w:style w:type="character" w:customStyle="1" w:styleId="aChar">
    <w:name w:val="(신)a. 내용 Char"/>
    <w:link w:val="a"/>
    <w:rsid w:val="001A4D54"/>
    <w:rPr>
      <w:rFonts w:ascii="Arial" w:eastAsia="Arial" w:hAnsi="Arial" w:cs="Verdana"/>
      <w:bCs/>
      <w:color w:val="000000"/>
      <w:kern w:val="2"/>
      <w:sz w:val="20"/>
      <w:szCs w:val="20"/>
      <w:lang w:eastAsia="ko-KR"/>
    </w:rPr>
  </w:style>
  <w:style w:type="paragraph" w:styleId="NormalWeb">
    <w:name w:val="Normal (Web)"/>
    <w:basedOn w:val="Normal"/>
    <w:uiPriority w:val="99"/>
    <w:unhideWhenUsed/>
    <w:rsid w:val="001A4D54"/>
    <w:pPr>
      <w:suppressAutoHyphens w:val="0"/>
      <w:spacing w:before="100" w:beforeAutospacing="1" w:after="100" w:afterAutospacing="1"/>
    </w:pPr>
    <w:rPr>
      <w:rFonts w:eastAsia="Times New Roman"/>
      <w:lang w:val="en-US" w:eastAsia="en-US"/>
    </w:rPr>
  </w:style>
  <w:style w:type="character" w:customStyle="1" w:styleId="contact-webpage">
    <w:name w:val="contact-webpage"/>
    <w:basedOn w:val="DefaultParagraphFont"/>
    <w:rsid w:val="001A4D54"/>
  </w:style>
  <w:style w:type="paragraph" w:styleId="BalloonText">
    <w:name w:val="Balloon Text"/>
    <w:basedOn w:val="Normal"/>
    <w:link w:val="BalloonTextChar"/>
    <w:uiPriority w:val="99"/>
    <w:semiHidden/>
    <w:unhideWhenUsed/>
    <w:rsid w:val="00D64B3D"/>
    <w:pPr>
      <w:suppressAutoHyphens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64B3D"/>
    <w:rPr>
      <w:rFonts w:ascii="Tahoma" w:hAnsi="Tahoma" w:cs="Tahoma"/>
      <w:sz w:val="16"/>
      <w:szCs w:val="16"/>
    </w:rPr>
  </w:style>
  <w:style w:type="character" w:styleId="CommentReference">
    <w:name w:val="annotation reference"/>
    <w:basedOn w:val="DefaultParagraphFont"/>
    <w:uiPriority w:val="99"/>
    <w:semiHidden/>
    <w:unhideWhenUsed/>
    <w:rsid w:val="009501BB"/>
    <w:rPr>
      <w:sz w:val="16"/>
      <w:szCs w:val="16"/>
    </w:rPr>
  </w:style>
  <w:style w:type="paragraph" w:styleId="CommentText">
    <w:name w:val="annotation text"/>
    <w:basedOn w:val="Normal"/>
    <w:link w:val="CommentTextChar"/>
    <w:uiPriority w:val="99"/>
    <w:semiHidden/>
    <w:unhideWhenUsed/>
    <w:rsid w:val="009501BB"/>
    <w:rPr>
      <w:sz w:val="20"/>
      <w:szCs w:val="20"/>
    </w:rPr>
  </w:style>
  <w:style w:type="character" w:customStyle="1" w:styleId="CommentTextChar">
    <w:name w:val="Comment Text Char"/>
    <w:basedOn w:val="DefaultParagraphFont"/>
    <w:link w:val="CommentText"/>
    <w:uiPriority w:val="99"/>
    <w:semiHidden/>
    <w:rsid w:val="009501BB"/>
    <w:rPr>
      <w:rFonts w:ascii="Times New Roman" w:eastAsia="Malgun Gothic" w:hAnsi="Times New Roman" w:cs="Times New Roman"/>
      <w:sz w:val="20"/>
      <w:szCs w:val="20"/>
      <w:lang w:val="pt-BR" w:eastAsia="ar-SA"/>
    </w:rPr>
  </w:style>
  <w:style w:type="paragraph" w:styleId="CommentSubject">
    <w:name w:val="annotation subject"/>
    <w:basedOn w:val="CommentText"/>
    <w:next w:val="CommentText"/>
    <w:link w:val="CommentSubjectChar"/>
    <w:uiPriority w:val="99"/>
    <w:semiHidden/>
    <w:unhideWhenUsed/>
    <w:rsid w:val="009501BB"/>
    <w:rPr>
      <w:b/>
      <w:bCs/>
    </w:rPr>
  </w:style>
  <w:style w:type="character" w:customStyle="1" w:styleId="CommentSubjectChar">
    <w:name w:val="Comment Subject Char"/>
    <w:basedOn w:val="CommentTextChar"/>
    <w:link w:val="CommentSubject"/>
    <w:uiPriority w:val="99"/>
    <w:semiHidden/>
    <w:rsid w:val="009501BB"/>
    <w:rPr>
      <w:rFonts w:ascii="Times New Roman" w:eastAsia="Malgun Gothic" w:hAnsi="Times New Roman" w:cs="Times New Roman"/>
      <w:b/>
      <w:bCs/>
      <w:sz w:val="20"/>
      <w:szCs w:val="20"/>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0121">
      <w:bodyDiv w:val="1"/>
      <w:marLeft w:val="0"/>
      <w:marRight w:val="0"/>
      <w:marTop w:val="0"/>
      <w:marBottom w:val="0"/>
      <w:divBdr>
        <w:top w:val="none" w:sz="0" w:space="0" w:color="auto"/>
        <w:left w:val="none" w:sz="0" w:space="0" w:color="auto"/>
        <w:bottom w:val="none" w:sz="0" w:space="0" w:color="auto"/>
        <w:right w:val="none" w:sz="0" w:space="0" w:color="auto"/>
      </w:divBdr>
      <w:divsChild>
        <w:div w:id="891814559">
          <w:marLeft w:val="0"/>
          <w:marRight w:val="0"/>
          <w:marTop w:val="0"/>
          <w:marBottom w:val="0"/>
          <w:divBdr>
            <w:top w:val="none" w:sz="0" w:space="0" w:color="auto"/>
            <w:left w:val="none" w:sz="0" w:space="0" w:color="auto"/>
            <w:bottom w:val="none" w:sz="0" w:space="0" w:color="auto"/>
            <w:right w:val="none" w:sz="0" w:space="0" w:color="auto"/>
          </w:divBdr>
          <w:divsChild>
            <w:div w:id="1631397642">
              <w:marLeft w:val="0"/>
              <w:marRight w:val="0"/>
              <w:marTop w:val="0"/>
              <w:marBottom w:val="0"/>
              <w:divBdr>
                <w:top w:val="none" w:sz="0" w:space="0" w:color="auto"/>
                <w:left w:val="none" w:sz="0" w:space="0" w:color="auto"/>
                <w:bottom w:val="none" w:sz="0" w:space="0" w:color="auto"/>
                <w:right w:val="none" w:sz="0" w:space="0" w:color="auto"/>
              </w:divBdr>
              <w:divsChild>
                <w:div w:id="64911895">
                  <w:marLeft w:val="0"/>
                  <w:marRight w:val="0"/>
                  <w:marTop w:val="0"/>
                  <w:marBottom w:val="0"/>
                  <w:divBdr>
                    <w:top w:val="none" w:sz="0" w:space="0" w:color="auto"/>
                    <w:left w:val="none" w:sz="0" w:space="0" w:color="auto"/>
                    <w:bottom w:val="none" w:sz="0" w:space="0" w:color="auto"/>
                    <w:right w:val="none" w:sz="0" w:space="0" w:color="auto"/>
                  </w:divBdr>
                  <w:divsChild>
                    <w:div w:id="768696243">
                      <w:marLeft w:val="0"/>
                      <w:marRight w:val="0"/>
                      <w:marTop w:val="0"/>
                      <w:marBottom w:val="0"/>
                      <w:divBdr>
                        <w:top w:val="none" w:sz="0" w:space="0" w:color="auto"/>
                        <w:left w:val="none" w:sz="0" w:space="0" w:color="auto"/>
                        <w:bottom w:val="none" w:sz="0" w:space="0" w:color="auto"/>
                        <w:right w:val="none" w:sz="0" w:space="0" w:color="auto"/>
                      </w:divBdr>
                      <w:divsChild>
                        <w:div w:id="298808166">
                          <w:marLeft w:val="0"/>
                          <w:marRight w:val="0"/>
                          <w:marTop w:val="0"/>
                          <w:marBottom w:val="0"/>
                          <w:divBdr>
                            <w:top w:val="none" w:sz="0" w:space="0" w:color="auto"/>
                            <w:left w:val="none" w:sz="0" w:space="0" w:color="auto"/>
                            <w:bottom w:val="none" w:sz="0" w:space="0" w:color="auto"/>
                            <w:right w:val="none" w:sz="0" w:space="0" w:color="auto"/>
                          </w:divBdr>
                          <w:divsChild>
                            <w:div w:id="638613042">
                              <w:marLeft w:val="0"/>
                              <w:marRight w:val="0"/>
                              <w:marTop w:val="0"/>
                              <w:marBottom w:val="0"/>
                              <w:divBdr>
                                <w:top w:val="none" w:sz="0" w:space="0" w:color="auto"/>
                                <w:left w:val="none" w:sz="0" w:space="0" w:color="auto"/>
                                <w:bottom w:val="none" w:sz="0" w:space="0" w:color="auto"/>
                                <w:right w:val="none" w:sz="0" w:space="0" w:color="auto"/>
                              </w:divBdr>
                              <w:divsChild>
                                <w:div w:id="2070683768">
                                  <w:marLeft w:val="0"/>
                                  <w:marRight w:val="0"/>
                                  <w:marTop w:val="0"/>
                                  <w:marBottom w:val="0"/>
                                  <w:divBdr>
                                    <w:top w:val="none" w:sz="0" w:space="0" w:color="auto"/>
                                    <w:left w:val="none" w:sz="0" w:space="0" w:color="auto"/>
                                    <w:bottom w:val="none" w:sz="0" w:space="0" w:color="auto"/>
                                    <w:right w:val="none" w:sz="0" w:space="0" w:color="auto"/>
                                  </w:divBdr>
                                  <w:divsChild>
                                    <w:div w:id="1951935751">
                                      <w:marLeft w:val="0"/>
                                      <w:marRight w:val="0"/>
                                      <w:marTop w:val="0"/>
                                      <w:marBottom w:val="0"/>
                                      <w:divBdr>
                                        <w:top w:val="none" w:sz="0" w:space="0" w:color="auto"/>
                                        <w:left w:val="none" w:sz="0" w:space="0" w:color="auto"/>
                                        <w:bottom w:val="none" w:sz="0" w:space="0" w:color="auto"/>
                                        <w:right w:val="none" w:sz="0" w:space="0" w:color="auto"/>
                                      </w:divBdr>
                                      <w:divsChild>
                                        <w:div w:id="2127578040">
                                          <w:marLeft w:val="0"/>
                                          <w:marRight w:val="0"/>
                                          <w:marTop w:val="0"/>
                                          <w:marBottom w:val="0"/>
                                          <w:divBdr>
                                            <w:top w:val="none" w:sz="0" w:space="0" w:color="auto"/>
                                            <w:left w:val="none" w:sz="0" w:space="0" w:color="auto"/>
                                            <w:bottom w:val="none" w:sz="0" w:space="0" w:color="auto"/>
                                            <w:right w:val="none" w:sz="0" w:space="0" w:color="auto"/>
                                          </w:divBdr>
                                          <w:divsChild>
                                            <w:div w:id="2089377121">
                                              <w:marLeft w:val="0"/>
                                              <w:marRight w:val="0"/>
                                              <w:marTop w:val="0"/>
                                              <w:marBottom w:val="0"/>
                                              <w:divBdr>
                                                <w:top w:val="none" w:sz="0" w:space="0" w:color="auto"/>
                                                <w:left w:val="none" w:sz="0" w:space="0" w:color="auto"/>
                                                <w:bottom w:val="none" w:sz="0" w:space="0" w:color="auto"/>
                                                <w:right w:val="none" w:sz="0" w:space="0" w:color="auto"/>
                                              </w:divBdr>
                                              <w:divsChild>
                                                <w:div w:id="1061715780">
                                                  <w:marLeft w:val="0"/>
                                                  <w:marRight w:val="0"/>
                                                  <w:marTop w:val="0"/>
                                                  <w:marBottom w:val="0"/>
                                                  <w:divBdr>
                                                    <w:top w:val="none" w:sz="0" w:space="0" w:color="auto"/>
                                                    <w:left w:val="none" w:sz="0" w:space="0" w:color="auto"/>
                                                    <w:bottom w:val="none" w:sz="0" w:space="0" w:color="auto"/>
                                                    <w:right w:val="none" w:sz="0" w:space="0" w:color="auto"/>
                                                  </w:divBdr>
                                                  <w:divsChild>
                                                    <w:div w:id="20137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s.a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sdr.org/inch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6D83-3BCB-4C8C-B3C7-15DFAF0A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Armen Rostomyan</cp:lastModifiedBy>
  <cp:revision>2</cp:revision>
  <cp:lastPrinted>2014-05-07T01:18:00Z</cp:lastPrinted>
  <dcterms:created xsi:type="dcterms:W3CDTF">2014-05-15T05:24:00Z</dcterms:created>
  <dcterms:modified xsi:type="dcterms:W3CDTF">2014-05-15T05:24:00Z</dcterms:modified>
</cp:coreProperties>
</file>